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4AA" w:rsidRPr="00E07AC6" w:rsidRDefault="003F4076" w:rsidP="00E07AC6">
      <w:pPr>
        <w:jc w:val="center"/>
        <w:rPr>
          <w:rFonts w:ascii="ＭＳ 明朝" w:eastAsia="ＭＳ 明朝" w:hAnsi="ＭＳ 明朝"/>
          <w:sz w:val="28"/>
          <w:szCs w:val="28"/>
        </w:rPr>
      </w:pPr>
      <w:r w:rsidRPr="00E07AC6">
        <w:rPr>
          <w:rFonts w:ascii="ＭＳ 明朝" w:eastAsia="ＭＳ 明朝" w:hAnsi="ＭＳ 明朝"/>
          <w:sz w:val="28"/>
          <w:szCs w:val="28"/>
        </w:rPr>
        <w:t>資産運用アンケート</w:t>
      </w:r>
    </w:p>
    <w:p w:rsidR="003F4076" w:rsidRPr="00E07AC6" w:rsidRDefault="003F4076" w:rsidP="00E07AC6">
      <w:pPr>
        <w:ind w:leftChars="-66" w:left="-139"/>
        <w:rPr>
          <w:rFonts w:ascii="ＭＳ 明朝" w:eastAsia="ＭＳ 明朝" w:hAnsi="ＭＳ 明朝"/>
          <w:sz w:val="22"/>
          <w:szCs w:val="22"/>
        </w:rPr>
      </w:pPr>
    </w:p>
    <w:p w:rsidR="003F4076" w:rsidRPr="00E07AC6" w:rsidRDefault="003F4076" w:rsidP="00D4557E">
      <w:pPr>
        <w:rPr>
          <w:rFonts w:ascii="ＭＳ Ｐ明朝" w:eastAsia="ＭＳ Ｐ明朝" w:hAnsi="ＭＳ Ｐ明朝" w:cs="ＭＳ Ｐゴシック"/>
          <w:kern w:val="0"/>
          <w:sz w:val="22"/>
          <w:szCs w:val="22"/>
        </w:rPr>
      </w:pPr>
      <w:r w:rsidRPr="00E07AC6">
        <w:rPr>
          <w:rFonts w:ascii="ＭＳ Ｐ明朝" w:eastAsia="ＭＳ Ｐ明朝" w:hAnsi="ＭＳ Ｐ明朝" w:cs="ＭＳ Ｐゴシック"/>
          <w:kern w:val="0"/>
          <w:sz w:val="22"/>
          <w:szCs w:val="22"/>
        </w:rPr>
        <w:t>【ご記入にあたって】</w:t>
      </w:r>
    </w:p>
    <w:p w:rsidR="003F4076" w:rsidRPr="00E07AC6" w:rsidRDefault="003F4076" w:rsidP="00D4557E">
      <w:pPr>
        <w:rPr>
          <w:rFonts w:ascii="ＭＳ Ｐ明朝" w:eastAsia="ＭＳ Ｐ明朝" w:hAnsi="ＭＳ Ｐ明朝" w:cs="ＭＳ Ｐゴシック"/>
          <w:kern w:val="0"/>
          <w:sz w:val="22"/>
          <w:szCs w:val="22"/>
        </w:rPr>
      </w:pPr>
      <w:r w:rsidRPr="00E07AC6">
        <w:rPr>
          <w:rFonts w:ascii="ＭＳ Ｐ明朝" w:eastAsia="ＭＳ Ｐ明朝" w:hAnsi="ＭＳ Ｐ明朝" w:cs="ＭＳ Ｐゴシック"/>
          <w:kern w:val="0"/>
          <w:sz w:val="22"/>
          <w:szCs w:val="22"/>
        </w:rPr>
        <w:t>今回よりGoogle Formのアンケート形式となりますが、保有資産の種類・金額、自由記述欄の記入を含め、何卒ご協力お願いいたします。</w:t>
      </w:r>
    </w:p>
    <w:p w:rsidR="003F4076" w:rsidRPr="00E07AC6" w:rsidRDefault="003F4076" w:rsidP="00D4557E">
      <w:pPr>
        <w:rPr>
          <w:rFonts w:ascii="ＭＳ Ｐ明朝" w:eastAsia="ＭＳ Ｐ明朝" w:hAnsi="ＭＳ Ｐ明朝" w:cs="ＭＳ Ｐゴシック"/>
          <w:kern w:val="0"/>
          <w:sz w:val="22"/>
          <w:szCs w:val="22"/>
        </w:rPr>
      </w:pPr>
      <w:r w:rsidRPr="00E07AC6">
        <w:rPr>
          <w:rFonts w:ascii="ＭＳ Ｐ明朝" w:eastAsia="ＭＳ Ｐ明朝" w:hAnsi="ＭＳ Ｐ明朝" w:cs="ＭＳ Ｐゴシック"/>
          <w:kern w:val="0"/>
          <w:sz w:val="22"/>
          <w:szCs w:val="22"/>
        </w:rPr>
        <w:t>特に、保有資産の種類・金額については、公益法人の資産運用の現状ならびに2016年の前回調査からの経年変化、将来の方向性を分析するために非常に重要なものです。</w:t>
      </w:r>
    </w:p>
    <w:p w:rsidR="003F4076" w:rsidRPr="00E07AC6" w:rsidRDefault="003F4076" w:rsidP="00D4557E">
      <w:pPr>
        <w:rPr>
          <w:rFonts w:ascii="ＭＳ Ｐ明朝" w:eastAsia="ＭＳ Ｐ明朝" w:hAnsi="ＭＳ Ｐ明朝" w:cs="ＭＳ Ｐゴシック"/>
          <w:kern w:val="0"/>
          <w:sz w:val="22"/>
          <w:szCs w:val="22"/>
        </w:rPr>
      </w:pPr>
      <w:r w:rsidRPr="00E07AC6">
        <w:rPr>
          <w:rFonts w:ascii="ＭＳ Ｐ明朝" w:eastAsia="ＭＳ Ｐ明朝" w:hAnsi="ＭＳ Ｐ明朝" w:cs="ＭＳ Ｐゴシック"/>
          <w:kern w:val="0"/>
          <w:sz w:val="22"/>
          <w:szCs w:val="22"/>
        </w:rPr>
        <w:t>なお、本アンケートの集計・分析結果は公益法人協会より公表し、皆さまの今後の資産運用の検討にお役に立てていただけるものと考えています。</w:t>
      </w:r>
    </w:p>
    <w:p w:rsidR="003F4076" w:rsidRPr="00E07AC6" w:rsidRDefault="003F4076" w:rsidP="00D4557E">
      <w:pPr>
        <w:rPr>
          <w:rFonts w:ascii="ＭＳ Ｐ明朝" w:eastAsia="ＭＳ Ｐ明朝" w:hAnsi="ＭＳ Ｐ明朝" w:cs="ＭＳ Ｐゴシック"/>
          <w:kern w:val="0"/>
          <w:sz w:val="22"/>
          <w:szCs w:val="22"/>
        </w:rPr>
      </w:pPr>
      <w:r w:rsidRPr="00E07AC6">
        <w:rPr>
          <w:rFonts w:ascii="ＭＳ Ｐ明朝" w:eastAsia="ＭＳ Ｐ明朝" w:hAnsi="ＭＳ Ｐ明朝" w:cs="ＭＳ Ｐゴシック"/>
          <w:kern w:val="0"/>
          <w:sz w:val="22"/>
          <w:szCs w:val="22"/>
        </w:rPr>
        <w:t>ただし、ウェブアンケートの</w:t>
      </w:r>
      <w:r w:rsidRPr="00E07AC6">
        <w:rPr>
          <w:rFonts w:ascii="ＭＳ Ｐ明朝" w:eastAsia="ＭＳ Ｐ明朝" w:hAnsi="ＭＳ Ｐ明朝" w:cs="ＭＳ Ｐゴシック"/>
          <w:kern w:val="0"/>
          <w:sz w:val="22"/>
          <w:szCs w:val="22"/>
          <w:u w:val="single"/>
        </w:rPr>
        <w:t>機能的な制限から金額内訳を「その他」記入欄にご記入いただくことになります</w:t>
      </w:r>
      <w:r w:rsidRPr="00E07AC6">
        <w:rPr>
          <w:rFonts w:ascii="ＭＳ Ｐ明朝" w:eastAsia="ＭＳ Ｐ明朝" w:hAnsi="ＭＳ Ｐ明朝" w:cs="ＭＳ Ｐゴシック"/>
          <w:kern w:val="0"/>
          <w:sz w:val="22"/>
          <w:szCs w:val="22"/>
        </w:rPr>
        <w:t>。記入にあたりまして特にご留意のほどお願い申し上げます。</w:t>
      </w:r>
    </w:p>
    <w:p w:rsidR="003F4076" w:rsidRPr="00E07AC6" w:rsidRDefault="008F1EE1" w:rsidP="008F1EE1">
      <w:pPr>
        <w:jc w:val="right"/>
        <w:rPr>
          <w:rFonts w:ascii="ＭＳ 明朝" w:eastAsia="ＭＳ 明朝" w:hAnsi="ＭＳ 明朝" w:cs="ＭＳ Ｐゴシック"/>
          <w:kern w:val="0"/>
          <w:sz w:val="22"/>
          <w:szCs w:val="22"/>
        </w:rPr>
      </w:pPr>
      <w:r w:rsidRPr="00E07AC6">
        <w:rPr>
          <w:rFonts w:ascii="ＭＳ 明朝" w:eastAsia="ＭＳ 明朝" w:hAnsi="ＭＳ 明朝" w:cs="ＭＳ Ｐゴシック" w:hint="eastAsia"/>
          <w:color w:val="FF0000"/>
          <w:kern w:val="0"/>
          <w:sz w:val="22"/>
          <w:szCs w:val="22"/>
        </w:rPr>
        <w:t>＊</w:t>
      </w:r>
      <w:r>
        <w:rPr>
          <w:rFonts w:ascii="ＭＳ 明朝" w:eastAsia="ＭＳ 明朝" w:hAnsi="ＭＳ 明朝" w:cs="ＭＳ Ｐゴシック" w:hint="eastAsia"/>
          <w:color w:val="FF0000"/>
          <w:kern w:val="0"/>
          <w:sz w:val="22"/>
          <w:szCs w:val="22"/>
        </w:rPr>
        <w:t>必須回答項目</w:t>
      </w:r>
    </w:p>
    <w:p w:rsidR="003F4076" w:rsidRDefault="003F4076" w:rsidP="00D4557E">
      <w:pPr>
        <w:rPr>
          <w:rFonts w:ascii="ＭＳ 明朝" w:eastAsia="ＭＳ 明朝" w:hAnsi="ＭＳ 明朝"/>
          <w:sz w:val="22"/>
          <w:szCs w:val="22"/>
        </w:rPr>
      </w:pPr>
      <w:r w:rsidRPr="00E07AC6">
        <w:rPr>
          <w:rFonts w:ascii="ＭＳ 明朝" w:eastAsia="ＭＳ 明朝" w:hAnsi="ＭＳ 明朝"/>
          <w:sz w:val="22"/>
          <w:szCs w:val="22"/>
        </w:rPr>
        <w:t>法人名をご記入ください。</w:t>
      </w:r>
      <w:r w:rsidR="00AD7411" w:rsidRPr="00E07AC6">
        <w:rPr>
          <w:rFonts w:ascii="ＭＳ 明朝" w:eastAsia="ＭＳ 明朝" w:hAnsi="ＭＳ 明朝" w:cs="ＭＳ Ｐゴシック" w:hint="eastAsia"/>
          <w:color w:val="FF0000"/>
          <w:kern w:val="0"/>
          <w:sz w:val="22"/>
          <w:szCs w:val="22"/>
        </w:rPr>
        <w:t>＊</w:t>
      </w:r>
    </w:p>
    <w:p w:rsidR="008F1EE1" w:rsidRPr="008F1EE1" w:rsidRDefault="00A64E76" w:rsidP="00D4557E">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008F1EE1" w:rsidRPr="008F1EE1">
        <w:rPr>
          <w:rFonts w:ascii="ＭＳ 明朝" w:eastAsia="ＭＳ 明朝" w:hAnsi="ＭＳ 明朝" w:hint="eastAsia"/>
          <w:sz w:val="22"/>
          <w:szCs w:val="22"/>
          <w:u w:val="single"/>
        </w:rPr>
        <w:t>欄</w:t>
      </w:r>
      <w:r w:rsidR="008F1EE1">
        <w:rPr>
          <w:rFonts w:ascii="ＭＳ 明朝" w:eastAsia="ＭＳ 明朝" w:hAnsi="ＭＳ 明朝" w:hint="eastAsia"/>
          <w:sz w:val="22"/>
          <w:szCs w:val="22"/>
          <w:u w:val="single"/>
        </w:rPr>
        <w:t xml:space="preserve">：　　　　　　　　　　　　　　　　　　　　　　　　　　　　　　　　　　　　　　　</w:t>
      </w:r>
    </w:p>
    <w:p w:rsidR="008F1EE1" w:rsidRPr="00E07AC6" w:rsidRDefault="008F1EE1" w:rsidP="00D4557E">
      <w:pPr>
        <w:rPr>
          <w:rFonts w:ascii="ＭＳ 明朝" w:eastAsia="ＭＳ 明朝" w:hAnsi="ＭＳ 明朝"/>
          <w:sz w:val="22"/>
          <w:szCs w:val="22"/>
        </w:rPr>
      </w:pPr>
    </w:p>
    <w:p w:rsidR="003F4076" w:rsidRPr="00E07AC6" w:rsidRDefault="003F4076" w:rsidP="00D4557E">
      <w:pPr>
        <w:rPr>
          <w:rFonts w:ascii="ＭＳ 明朝" w:eastAsia="ＭＳ 明朝" w:hAnsi="ＭＳ 明朝"/>
          <w:sz w:val="22"/>
          <w:szCs w:val="22"/>
        </w:rPr>
      </w:pPr>
      <w:r w:rsidRPr="00E07AC6">
        <w:rPr>
          <w:rFonts w:ascii="ＭＳ 明朝" w:eastAsia="ＭＳ 明朝" w:hAnsi="ＭＳ 明朝"/>
          <w:sz w:val="22"/>
          <w:szCs w:val="22"/>
        </w:rPr>
        <w:t>回答者のメールアドレス</w:t>
      </w:r>
      <w:r w:rsidR="008F1EE1" w:rsidRPr="00E07AC6">
        <w:rPr>
          <w:rFonts w:ascii="ＭＳ 明朝" w:eastAsia="ＭＳ 明朝" w:hAnsi="ＭＳ 明朝" w:cs="ＭＳ Ｐゴシック" w:hint="eastAsia"/>
          <w:color w:val="FF0000"/>
          <w:kern w:val="0"/>
          <w:sz w:val="22"/>
          <w:szCs w:val="22"/>
        </w:rPr>
        <w:t>＊</w:t>
      </w:r>
    </w:p>
    <w:p w:rsidR="003F4076" w:rsidRPr="008F1EE1" w:rsidRDefault="003F4076" w:rsidP="008F1EE1">
      <w:pPr>
        <w:spacing w:line="240" w:lineRule="exact"/>
        <w:rPr>
          <w:rFonts w:ascii="ＭＳ Ｐ明朝" w:eastAsia="ＭＳ Ｐ明朝" w:hAnsi="ＭＳ Ｐ明朝" w:cs="ＭＳ Ｐゴシック"/>
          <w:kern w:val="0"/>
          <w:sz w:val="20"/>
          <w:szCs w:val="20"/>
        </w:rPr>
      </w:pPr>
      <w:r w:rsidRPr="008F1EE1">
        <w:rPr>
          <w:rFonts w:ascii="ＭＳ Ｐ明朝" w:eastAsia="ＭＳ Ｐ明朝" w:hAnsi="ＭＳ Ｐ明朝" w:cs="ＭＳ Ｐゴシック"/>
          <w:kern w:val="0"/>
          <w:sz w:val="20"/>
          <w:szCs w:val="20"/>
        </w:rPr>
        <w:t>不明箇所の確認を目的としたお問合せ、重複回答を防ぐためにご協力ください。</w:t>
      </w:r>
    </w:p>
    <w:p w:rsidR="003F4076" w:rsidRPr="008F1EE1" w:rsidRDefault="003F4076" w:rsidP="008F1EE1">
      <w:pPr>
        <w:spacing w:line="240" w:lineRule="exact"/>
        <w:rPr>
          <w:rFonts w:ascii="ＭＳ Ｐ明朝" w:eastAsia="ＭＳ Ｐ明朝" w:hAnsi="ＭＳ Ｐ明朝" w:cs="ＭＳ Ｐゴシック"/>
          <w:kern w:val="0"/>
          <w:sz w:val="20"/>
          <w:szCs w:val="20"/>
        </w:rPr>
      </w:pPr>
      <w:r w:rsidRPr="008F1EE1">
        <w:rPr>
          <w:rFonts w:ascii="ＭＳ Ｐ明朝" w:eastAsia="ＭＳ Ｐ明朝" w:hAnsi="ＭＳ Ｐ明朝" w:cs="ＭＳ Ｐゴシック"/>
          <w:kern w:val="0"/>
          <w:sz w:val="20"/>
          <w:szCs w:val="20"/>
        </w:rPr>
        <w:t>資産運用アンケートの結果概要は、本欄にご記入下さったメールアドレスにお送りいたします。</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8F1EE1" w:rsidRPr="00A64E76" w:rsidRDefault="008F1EE1" w:rsidP="00D4557E">
      <w:pPr>
        <w:rPr>
          <w:rFonts w:ascii="ＭＳ 明朝" w:eastAsia="ＭＳ 明朝" w:hAnsi="ＭＳ 明朝"/>
          <w:sz w:val="22"/>
          <w:szCs w:val="22"/>
          <w:u w:val="single"/>
        </w:rPr>
      </w:pPr>
    </w:p>
    <w:p w:rsidR="003F4076" w:rsidRPr="00E07AC6" w:rsidRDefault="003F4076" w:rsidP="00D4557E">
      <w:pPr>
        <w:rPr>
          <w:rFonts w:ascii="ＭＳ 明朝" w:eastAsia="ＭＳ 明朝" w:hAnsi="ＭＳ 明朝"/>
          <w:b/>
          <w:bCs/>
          <w:sz w:val="22"/>
          <w:szCs w:val="22"/>
        </w:rPr>
      </w:pPr>
      <w:r w:rsidRPr="00E07AC6">
        <w:rPr>
          <w:rFonts w:ascii="ＭＳ 明朝" w:eastAsia="ＭＳ 明朝" w:hAnsi="ＭＳ 明朝"/>
          <w:b/>
          <w:bCs/>
          <w:sz w:val="22"/>
          <w:szCs w:val="22"/>
        </w:rPr>
        <w:t>１．資産運用の現状</w:t>
      </w:r>
    </w:p>
    <w:p w:rsidR="003F4076" w:rsidRPr="00E07AC6" w:rsidRDefault="003F4076" w:rsidP="00D4557E">
      <w:pPr>
        <w:rPr>
          <w:rFonts w:ascii="ＭＳ 明朝" w:eastAsia="ＭＳ 明朝" w:hAnsi="ＭＳ 明朝"/>
          <w:sz w:val="22"/>
          <w:szCs w:val="22"/>
        </w:rPr>
      </w:pP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質問１　【収入の源泉】</w:t>
      </w: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金融資産運用収入以外の収入についてお聞きします。最も金額の大きい収入を1行目に、2番目に大きい収入を2行目に</w:t>
      </w:r>
      <w:r w:rsidR="00E07AC6">
        <w:rPr>
          <w:rFonts w:ascii="ＭＳ 明朝" w:eastAsia="ＭＳ 明朝" w:hAnsi="ＭＳ 明朝" w:cs="ＭＳ Ｐゴシック" w:hint="eastAsia"/>
          <w:kern w:val="0"/>
          <w:sz w:val="22"/>
          <w:szCs w:val="22"/>
        </w:rPr>
        <w:t>チェック</w:t>
      </w:r>
      <w:r w:rsidRPr="00E07AC6">
        <w:rPr>
          <w:rFonts w:ascii="ＭＳ 明朝" w:eastAsia="ＭＳ 明朝" w:hAnsi="ＭＳ 明朝" w:cs="ＭＳ Ｐゴシック" w:hint="eastAsia"/>
          <w:kern w:val="0"/>
          <w:sz w:val="22"/>
          <w:szCs w:val="22"/>
        </w:rPr>
        <w:t>し</w:t>
      </w:r>
      <w:r w:rsidRPr="00E07AC6">
        <w:rPr>
          <w:rFonts w:ascii="ＭＳ 明朝" w:eastAsia="ＭＳ 明朝" w:hAnsi="ＭＳ 明朝" w:cs="ＭＳ Ｐゴシック"/>
          <w:kern w:val="0"/>
          <w:sz w:val="22"/>
          <w:szCs w:val="22"/>
        </w:rPr>
        <w:t>てください。</w:t>
      </w:r>
    </w:p>
    <w:tbl>
      <w:tblPr>
        <w:tblStyle w:val="a4"/>
        <w:tblW w:w="9492" w:type="dxa"/>
        <w:tblInd w:w="-5" w:type="dxa"/>
        <w:tblLook w:val="04A0" w:firstRow="1" w:lastRow="0" w:firstColumn="1" w:lastColumn="0" w:noHBand="0" w:noVBand="1"/>
      </w:tblPr>
      <w:tblGrid>
        <w:gridCol w:w="2059"/>
        <w:gridCol w:w="1061"/>
        <w:gridCol w:w="1062"/>
        <w:gridCol w:w="1062"/>
        <w:gridCol w:w="1062"/>
        <w:gridCol w:w="1062"/>
        <w:gridCol w:w="1062"/>
        <w:gridCol w:w="1062"/>
      </w:tblGrid>
      <w:tr w:rsidR="003F4076" w:rsidRPr="00E07AC6" w:rsidTr="008F1EE1">
        <w:tc>
          <w:tcPr>
            <w:tcW w:w="2059" w:type="dxa"/>
          </w:tcPr>
          <w:p w:rsidR="003F4076" w:rsidRPr="00E07AC6" w:rsidRDefault="003F4076" w:rsidP="00D4557E">
            <w:pPr>
              <w:rPr>
                <w:rFonts w:ascii="ＭＳ Ｐ明朝" w:eastAsia="ＭＳ Ｐ明朝" w:hAnsi="ＭＳ Ｐ明朝"/>
                <w:sz w:val="22"/>
                <w:szCs w:val="22"/>
              </w:rPr>
            </w:pPr>
          </w:p>
        </w:tc>
        <w:tc>
          <w:tcPr>
            <w:tcW w:w="1061"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会費収入</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親会社・関連会社等からの寄附</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その他からの寄附</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事業収入</w:t>
            </w:r>
            <w:r w:rsidRPr="00E07AC6">
              <w:rPr>
                <w:rFonts w:ascii="ＭＳ Ｐ明朝" w:eastAsia="ＭＳ Ｐ明朝" w:hAnsi="ＭＳ Ｐ明朝"/>
                <w:szCs w:val="21"/>
              </w:rPr>
              <w:t>(補助金・助成金を除く)</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補助金</w:t>
            </w:r>
            <w:r w:rsidRPr="00E07AC6">
              <w:rPr>
                <w:rFonts w:ascii="ＭＳ Ｐ明朝" w:eastAsia="ＭＳ Ｐ明朝" w:hAnsi="ＭＳ Ｐ明朝"/>
                <w:szCs w:val="21"/>
              </w:rPr>
              <w:t>(国・地方公共団体等から)</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助成金</w:t>
            </w:r>
            <w:r w:rsidRPr="00E07AC6">
              <w:rPr>
                <w:rFonts w:ascii="ＭＳ Ｐ明朝" w:eastAsia="ＭＳ Ｐ明朝" w:hAnsi="ＭＳ Ｐ明朝"/>
                <w:szCs w:val="21"/>
              </w:rPr>
              <w:t>(他財団等から)</w:t>
            </w:r>
          </w:p>
        </w:tc>
        <w:tc>
          <w:tcPr>
            <w:tcW w:w="1062"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運用収入以外は無い</w:t>
            </w:r>
          </w:p>
        </w:tc>
      </w:tr>
      <w:tr w:rsidR="003F4076" w:rsidRPr="00E07AC6" w:rsidTr="008F1EE1">
        <w:tc>
          <w:tcPr>
            <w:tcW w:w="2059"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最も大きい収入</w:t>
            </w:r>
          </w:p>
        </w:tc>
        <w:tc>
          <w:tcPr>
            <w:tcW w:w="1061"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r>
      <w:tr w:rsidR="003F4076" w:rsidRPr="00E07AC6" w:rsidTr="008F1EE1">
        <w:tc>
          <w:tcPr>
            <w:tcW w:w="2059" w:type="dxa"/>
          </w:tcPr>
          <w:p w:rsidR="003F4076" w:rsidRPr="00E07AC6" w:rsidRDefault="003F4076" w:rsidP="00D4557E">
            <w:pPr>
              <w:rPr>
                <w:rFonts w:ascii="ＭＳ Ｐ明朝" w:eastAsia="ＭＳ Ｐ明朝" w:hAnsi="ＭＳ Ｐ明朝"/>
                <w:sz w:val="22"/>
                <w:szCs w:val="22"/>
              </w:rPr>
            </w:pPr>
            <w:r w:rsidRPr="00E07AC6">
              <w:rPr>
                <w:rFonts w:ascii="ＭＳ Ｐ明朝" w:eastAsia="ＭＳ Ｐ明朝" w:hAnsi="ＭＳ Ｐ明朝"/>
                <w:sz w:val="22"/>
                <w:szCs w:val="22"/>
              </w:rPr>
              <w:t>2番目に大きい収入</w:t>
            </w:r>
          </w:p>
        </w:tc>
        <w:tc>
          <w:tcPr>
            <w:tcW w:w="1061"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c>
          <w:tcPr>
            <w:tcW w:w="1062" w:type="dxa"/>
          </w:tcPr>
          <w:p w:rsidR="003F4076" w:rsidRPr="00E07AC6" w:rsidRDefault="003F4076" w:rsidP="008F1EE1">
            <w:pPr>
              <w:jc w:val="center"/>
              <w:rPr>
                <w:rFonts w:ascii="ＭＳ Ｐ明朝" w:eastAsia="ＭＳ Ｐ明朝" w:hAnsi="ＭＳ Ｐ明朝"/>
                <w:sz w:val="22"/>
                <w:szCs w:val="22"/>
              </w:rPr>
            </w:pPr>
          </w:p>
        </w:tc>
      </w:tr>
    </w:tbl>
    <w:p w:rsidR="003F4076" w:rsidRPr="00E07AC6" w:rsidRDefault="003F4076" w:rsidP="00D4557E">
      <w:pPr>
        <w:rPr>
          <w:rFonts w:ascii="ＭＳ 明朝" w:eastAsia="ＭＳ 明朝" w:hAnsi="ＭＳ 明朝"/>
          <w:sz w:val="22"/>
          <w:szCs w:val="22"/>
        </w:rPr>
      </w:pP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質問２　【金融資産運用収入の占める割合】</w:t>
      </w: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総収入に占める金融資産運用収入の割合についてお聞きします。</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hint="eastAsia"/>
          <w:sz w:val="22"/>
          <w:szCs w:val="22"/>
        </w:rPr>
        <w:t>1</w:t>
      </w:r>
      <w:r w:rsidR="003F4076" w:rsidRPr="00E07AC6">
        <w:rPr>
          <w:rFonts w:ascii="ＭＳ 明朝" w:eastAsia="ＭＳ 明朝" w:hAnsi="ＭＳ 明朝"/>
          <w:sz w:val="22"/>
          <w:szCs w:val="22"/>
        </w:rPr>
        <w:t>0％未満</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sz w:val="22"/>
          <w:szCs w:val="22"/>
        </w:rPr>
        <w:t>10％～30％未満</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sz w:val="22"/>
          <w:szCs w:val="22"/>
        </w:rPr>
        <w:t>30％～50％未満</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lastRenderedPageBreak/>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sz w:val="22"/>
          <w:szCs w:val="22"/>
        </w:rPr>
        <w:t>50％～70％未満</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sz w:val="22"/>
          <w:szCs w:val="22"/>
        </w:rPr>
        <w:t>70％～90％未満</w:t>
      </w:r>
    </w:p>
    <w:p w:rsidR="003F4076" w:rsidRPr="00E07AC6" w:rsidRDefault="008F1EE1"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3F4076" w:rsidRPr="00E07AC6">
        <w:rPr>
          <w:rFonts w:ascii="ＭＳ 明朝" w:eastAsia="ＭＳ 明朝" w:hAnsi="ＭＳ 明朝"/>
          <w:sz w:val="22"/>
          <w:szCs w:val="22"/>
        </w:rPr>
        <w:t>90％以上</w:t>
      </w:r>
    </w:p>
    <w:p w:rsidR="003F4076" w:rsidRPr="00E07AC6" w:rsidRDefault="003F4076" w:rsidP="00D4557E">
      <w:pPr>
        <w:rPr>
          <w:rFonts w:ascii="ＭＳ 明朝" w:eastAsia="ＭＳ 明朝" w:hAnsi="ＭＳ 明朝"/>
          <w:sz w:val="22"/>
          <w:szCs w:val="22"/>
        </w:rPr>
      </w:pP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質問３　【金融資産の総額】</w:t>
      </w:r>
    </w:p>
    <w:p w:rsidR="003F4076" w:rsidRPr="00E07AC6" w:rsidRDefault="003F40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直近決算時点の数字で、預貯金・有価証券等の金融資産(＊不動産／設備・美術品等の有形固定資産を除く)は合計いくら保有していますか？（百万円位以下切捨て）</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8F1EE1" w:rsidRPr="00A64E76" w:rsidRDefault="008F1EE1" w:rsidP="00D4557E">
      <w:pPr>
        <w:rPr>
          <w:rFonts w:ascii="ＭＳ 明朝" w:eastAsia="ＭＳ 明朝" w:hAnsi="ＭＳ 明朝"/>
          <w:sz w:val="22"/>
          <w:szCs w:val="22"/>
        </w:rPr>
      </w:pPr>
    </w:p>
    <w:p w:rsidR="00D66FD2" w:rsidRPr="00E07AC6" w:rsidRDefault="00D66FD2"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質問４　【金融資産の構成】</w:t>
      </w:r>
      <w:r w:rsidR="00A64E76" w:rsidRPr="00A64E76">
        <w:rPr>
          <w:rFonts w:ascii="ＭＳ 明朝" w:eastAsia="ＭＳ 明朝" w:hAnsi="ＭＳ 明朝" w:cs="ＭＳ Ｐゴシック" w:hint="eastAsia"/>
          <w:color w:val="FF0000"/>
          <w:kern w:val="0"/>
          <w:sz w:val="22"/>
          <w:szCs w:val="22"/>
        </w:rPr>
        <w:t>＊</w:t>
      </w:r>
    </w:p>
    <w:p w:rsidR="00D66FD2" w:rsidRPr="00E07AC6" w:rsidRDefault="00D66FD2"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金融資産として保有している以下の具体的な商品について、実際に運用中のものにチェックを入れ</w:t>
      </w:r>
      <w:r w:rsidR="008F1EE1">
        <w:rPr>
          <w:rFonts w:ascii="ＭＳ 明朝" w:eastAsia="ＭＳ 明朝" w:hAnsi="ＭＳ 明朝" w:cs="ＭＳ Ｐゴシック" w:hint="eastAsia"/>
          <w:kern w:val="0"/>
          <w:sz w:val="22"/>
          <w:szCs w:val="22"/>
        </w:rPr>
        <w:t>、</w:t>
      </w:r>
      <w:r w:rsidRPr="00E07AC6">
        <w:rPr>
          <w:rFonts w:ascii="ＭＳ 明朝" w:eastAsia="ＭＳ 明朝" w:hAnsi="ＭＳ 明朝" w:cs="ＭＳ Ｐゴシック"/>
          <w:kern w:val="0"/>
          <w:sz w:val="22"/>
          <w:szCs w:val="22"/>
          <w:u w:val="single"/>
        </w:rPr>
        <w:t>それぞれの運用金額の概算を百万円単位でご記入ください</w:t>
      </w:r>
      <w:r w:rsidR="008F1EE1">
        <w:rPr>
          <w:rFonts w:ascii="ＭＳ 明朝" w:eastAsia="ＭＳ 明朝" w:hAnsi="ＭＳ 明朝" w:cs="ＭＳ Ｐゴシック" w:hint="eastAsia"/>
          <w:kern w:val="0"/>
          <w:sz w:val="22"/>
          <w:szCs w:val="22"/>
        </w:rPr>
        <w:t>。</w:t>
      </w:r>
      <w:r w:rsidRPr="00E07AC6">
        <w:rPr>
          <w:rFonts w:ascii="ＭＳ 明朝" w:eastAsia="ＭＳ 明朝" w:hAnsi="ＭＳ 明朝" w:cs="ＭＳ Ｐゴシック"/>
          <w:kern w:val="0"/>
          <w:sz w:val="22"/>
          <w:szCs w:val="22"/>
        </w:rPr>
        <w:t>（複数回答可）</w:t>
      </w:r>
    </w:p>
    <w:p w:rsidR="003F4076" w:rsidRPr="00E07AC6" w:rsidRDefault="008F1EE1" w:rsidP="00D4557E">
      <w:pPr>
        <w:rPr>
          <w:rFonts w:ascii="ＭＳ 明朝" w:eastAsia="ＭＳ 明朝" w:hAnsi="ＭＳ 明朝"/>
          <w:sz w:val="22"/>
          <w:szCs w:val="22"/>
        </w:rPr>
      </w:pPr>
      <w:r>
        <w:rPr>
          <w:rFonts w:ascii="ＭＳ 明朝" w:eastAsia="ＭＳ 明朝" w:hAnsi="ＭＳ 明朝" w:hint="eastAsia"/>
          <w:sz w:val="22"/>
          <w:szCs w:val="22"/>
        </w:rPr>
        <w:t>＜</w:t>
      </w:r>
      <w:r w:rsidR="00D66FD2" w:rsidRPr="00E07AC6">
        <w:rPr>
          <w:rFonts w:ascii="ＭＳ 明朝" w:eastAsia="ＭＳ 明朝" w:hAnsi="ＭＳ 明朝"/>
          <w:sz w:val="22"/>
          <w:szCs w:val="22"/>
        </w:rPr>
        <w:t>流動性資産</w:t>
      </w:r>
      <w:r>
        <w:rPr>
          <w:rFonts w:ascii="ＭＳ 明朝" w:eastAsia="ＭＳ 明朝" w:hAnsi="ＭＳ 明朝" w:hint="eastAsia"/>
          <w:sz w:val="22"/>
          <w:szCs w:val="22"/>
        </w:rPr>
        <w:t>＞</w:t>
      </w:r>
    </w:p>
    <w:p w:rsidR="008F1EE1"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sz w:val="22"/>
          <w:szCs w:val="22"/>
        </w:rPr>
        <w:t xml:space="preserve"> </w:t>
      </w:r>
      <w:r w:rsidR="00D66FD2" w:rsidRPr="007E1DAB">
        <w:rPr>
          <w:rFonts w:ascii="ＭＳ 明朝" w:eastAsia="ＭＳ 明朝" w:hAnsi="ＭＳ 明朝"/>
          <w:sz w:val="22"/>
          <w:szCs w:val="22"/>
        </w:rPr>
        <w:t>預貯金</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3F4076"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金銭信託等その他の短期流動性資産</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3F4076"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金銭信託等その他の短期流動性資産</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ＭＳ 明朝" w:eastAsia="ＭＳ 明朝" w:hAnsi="ＭＳ 明朝" w:hint="eastAsia"/>
          <w:sz w:val="22"/>
          <w:szCs w:val="22"/>
        </w:rPr>
        <w:t>＜</w:t>
      </w:r>
      <w:r w:rsidR="00D66FD2" w:rsidRPr="007E1DAB">
        <w:rPr>
          <w:rFonts w:ascii="ＭＳ 明朝" w:eastAsia="ＭＳ 明朝" w:hAnsi="ＭＳ 明朝"/>
          <w:sz w:val="22"/>
          <w:szCs w:val="22"/>
        </w:rPr>
        <w:t>公債、社債</w:t>
      </w:r>
      <w:r w:rsidRPr="007E1DAB">
        <w:rPr>
          <w:rFonts w:ascii="ＭＳ 明朝" w:eastAsia="ＭＳ 明朝" w:hAnsi="ＭＳ 明朝" w:hint="eastAsia"/>
          <w:sz w:val="22"/>
          <w:szCs w:val="22"/>
        </w:rPr>
        <w:t>＞</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公債</w:t>
      </w:r>
      <w:r w:rsidR="00D66FD2" w:rsidRPr="007E1DAB">
        <w:rPr>
          <w:rFonts w:ascii="ＭＳ Ｐ明朝" w:eastAsia="ＭＳ Ｐ明朝" w:hAnsi="ＭＳ Ｐ明朝"/>
          <w:sz w:val="22"/>
          <w:szCs w:val="22"/>
        </w:rPr>
        <w:t>（国債）</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公債</w:t>
      </w:r>
      <w:r w:rsidR="00D66FD2" w:rsidRPr="007E1DAB">
        <w:rPr>
          <w:rFonts w:ascii="ＭＳ Ｐ明朝" w:eastAsia="ＭＳ Ｐ明朝" w:hAnsi="ＭＳ Ｐ明朝"/>
          <w:sz w:val="22"/>
          <w:szCs w:val="22"/>
        </w:rPr>
        <w:t>（地方債・政府保証債）</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社債</w:t>
      </w:r>
      <w:r w:rsidR="00D66FD2" w:rsidRPr="007E1DAB">
        <w:rPr>
          <w:rFonts w:ascii="ＭＳ Ｐ明朝" w:eastAsia="ＭＳ Ｐ明朝" w:hAnsi="ＭＳ Ｐ明朝"/>
          <w:sz w:val="22"/>
          <w:szCs w:val="22"/>
        </w:rPr>
        <w:t>（普通社債）</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社債</w:t>
      </w:r>
      <w:r w:rsidR="00D66FD2" w:rsidRPr="007E1DAB">
        <w:rPr>
          <w:rFonts w:ascii="ＭＳ Ｐ明朝" w:eastAsia="ＭＳ Ｐ明朝" w:hAnsi="ＭＳ Ｐ明朝"/>
          <w:sz w:val="22"/>
          <w:szCs w:val="22"/>
        </w:rPr>
        <w:t>（劣後債）</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cs="ＭＳ Ｐゴシック"/>
          <w:kern w:val="0"/>
          <w:sz w:val="22"/>
          <w:szCs w:val="22"/>
        </w:rPr>
      </w:pPr>
      <w:r w:rsidRPr="007E1DAB">
        <w:rPr>
          <w:rFonts w:ascii="ＭＳ 明朝" w:eastAsia="ＭＳ 明朝" w:hAnsi="ＭＳ 明朝" w:cs="ＭＳ Ｐゴシック" w:hint="eastAsia"/>
          <w:kern w:val="0"/>
          <w:sz w:val="22"/>
          <w:szCs w:val="22"/>
        </w:rPr>
        <w:t>＜</w:t>
      </w:r>
      <w:r w:rsidR="00D66FD2" w:rsidRPr="007E1DAB">
        <w:rPr>
          <w:rFonts w:ascii="ＭＳ 明朝" w:eastAsia="ＭＳ 明朝" w:hAnsi="ＭＳ 明朝" w:cs="ＭＳ Ｐゴシック"/>
          <w:kern w:val="0"/>
          <w:sz w:val="22"/>
          <w:szCs w:val="22"/>
        </w:rPr>
        <w:t>仕組債・仕組預金</w:t>
      </w:r>
      <w:r w:rsidRPr="007E1DAB">
        <w:rPr>
          <w:rFonts w:ascii="ＭＳ 明朝" w:eastAsia="ＭＳ 明朝" w:hAnsi="ＭＳ 明朝" w:cs="ＭＳ Ｐゴシック" w:hint="eastAsia"/>
          <w:kern w:val="0"/>
          <w:sz w:val="22"/>
          <w:szCs w:val="22"/>
        </w:rPr>
        <w:t>＞</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為替変動で利息が変化するもの</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金利変動で利息が変化するもの</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株価変動で利息が変化するもの</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その他の要因で利息が変化するもの</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cs="ＭＳ Ｐゴシック"/>
          <w:kern w:val="0"/>
          <w:sz w:val="22"/>
          <w:szCs w:val="22"/>
        </w:rPr>
      </w:pPr>
      <w:r w:rsidRPr="007E1DAB">
        <w:rPr>
          <w:rFonts w:ascii="ＭＳ 明朝" w:eastAsia="ＭＳ 明朝" w:hAnsi="ＭＳ 明朝" w:cs="ＭＳ Ｐゴシック" w:hint="eastAsia"/>
          <w:kern w:val="0"/>
          <w:sz w:val="22"/>
          <w:szCs w:val="22"/>
        </w:rPr>
        <w:t>＜</w:t>
      </w:r>
      <w:r w:rsidR="00D66FD2" w:rsidRPr="007E1DAB">
        <w:rPr>
          <w:rFonts w:ascii="ＭＳ 明朝" w:eastAsia="ＭＳ 明朝" w:hAnsi="ＭＳ 明朝" w:cs="ＭＳ Ｐゴシック"/>
          <w:kern w:val="0"/>
          <w:sz w:val="22"/>
          <w:szCs w:val="22"/>
        </w:rPr>
        <w:t>外貨・債券、不動産</w:t>
      </w:r>
      <w:r w:rsidRPr="007E1DAB">
        <w:rPr>
          <w:rFonts w:ascii="ＭＳ 明朝" w:eastAsia="ＭＳ 明朝" w:hAnsi="ＭＳ 明朝" w:cs="ＭＳ Ｐゴシック" w:hint="eastAsia"/>
          <w:kern w:val="0"/>
          <w:sz w:val="22"/>
          <w:szCs w:val="22"/>
        </w:rPr>
        <w:t>＞</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外貨預金</w:t>
      </w:r>
      <w:r w:rsidR="00D66FD2" w:rsidRPr="007E1DAB">
        <w:rPr>
          <w:rFonts w:ascii="ＭＳ Ｐ明朝" w:eastAsia="ＭＳ Ｐ明朝" w:hAnsi="ＭＳ Ｐ明朝"/>
          <w:sz w:val="22"/>
          <w:szCs w:val="22"/>
        </w:rPr>
        <w:t>（利息・元本とも為替で変動）</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外国債券－個別銘柄</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D66FD2" w:rsidRPr="007E1DAB">
        <w:rPr>
          <w:rFonts w:ascii="ＭＳ 明朝" w:eastAsia="ＭＳ 明朝" w:hAnsi="ＭＳ 明朝"/>
          <w:sz w:val="22"/>
          <w:szCs w:val="22"/>
        </w:rPr>
        <w:t>不動産－個別銘柄</w:t>
      </w:r>
      <w:r w:rsidR="00D66FD2" w:rsidRPr="007E1DAB">
        <w:rPr>
          <w:rFonts w:ascii="ＭＳ Ｐ明朝" w:eastAsia="ＭＳ Ｐ明朝" w:hAnsi="ＭＳ Ｐ明朝"/>
          <w:sz w:val="22"/>
          <w:szCs w:val="22"/>
        </w:rPr>
        <w:t>（不動産投資信託－REIT）</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cs="ＭＳ Ｐゴシック"/>
          <w:kern w:val="0"/>
          <w:sz w:val="22"/>
          <w:szCs w:val="22"/>
        </w:rPr>
      </w:pPr>
      <w:r w:rsidRPr="007E1DAB">
        <w:rPr>
          <w:rFonts w:ascii="ＭＳ 明朝" w:eastAsia="ＭＳ 明朝" w:hAnsi="ＭＳ 明朝" w:cs="ＭＳ Ｐゴシック" w:hint="eastAsia"/>
          <w:kern w:val="0"/>
          <w:sz w:val="22"/>
          <w:szCs w:val="22"/>
        </w:rPr>
        <w:t>＜</w:t>
      </w:r>
      <w:r w:rsidR="00457809" w:rsidRPr="007E1DAB">
        <w:rPr>
          <w:rFonts w:ascii="ＭＳ 明朝" w:eastAsia="ＭＳ 明朝" w:hAnsi="ＭＳ 明朝" w:cs="ＭＳ Ｐゴシック"/>
          <w:kern w:val="0"/>
          <w:sz w:val="22"/>
          <w:szCs w:val="22"/>
        </w:rPr>
        <w:t>株式（個別銘柄）</w:t>
      </w:r>
      <w:r w:rsidRPr="007E1DAB">
        <w:rPr>
          <w:rFonts w:ascii="ＭＳ 明朝" w:eastAsia="ＭＳ 明朝" w:hAnsi="ＭＳ 明朝" w:cs="ＭＳ Ｐゴシック" w:hint="eastAsia"/>
          <w:kern w:val="0"/>
          <w:sz w:val="22"/>
          <w:szCs w:val="22"/>
        </w:rPr>
        <w:t>＞</w:t>
      </w:r>
    </w:p>
    <w:p w:rsidR="00D66FD2" w:rsidRPr="007E1DAB" w:rsidRDefault="008F1EE1" w:rsidP="00D4557E">
      <w:pPr>
        <w:rPr>
          <w:rFonts w:ascii="ＭＳ 明朝" w:eastAsia="ＭＳ 明朝" w:hAnsi="ＭＳ 明朝"/>
          <w:spacing w:val="3"/>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母体企業の株式</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8F1EE1" w:rsidRPr="007E1DAB" w:rsidRDefault="008F1EE1" w:rsidP="00D4557E">
      <w:pPr>
        <w:rPr>
          <w:rFonts w:ascii="ＭＳ 明朝" w:eastAsia="ＭＳ 明朝" w:hAnsi="ＭＳ 明朝"/>
          <w:sz w:val="22"/>
          <w:szCs w:val="22"/>
          <w:u w:val="single"/>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運用目的の株式</w:t>
      </w:r>
      <w:r w:rsidRPr="007E1DAB">
        <w:rPr>
          <w:rFonts w:ascii="ＭＳ 明朝" w:eastAsia="ＭＳ 明朝" w:hAnsi="ＭＳ 明朝" w:hint="eastAsia"/>
          <w:sz w:val="22"/>
          <w:szCs w:val="22"/>
        </w:rPr>
        <w:t>：</w:t>
      </w:r>
      <w:r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cs="ＭＳ Ｐゴシック"/>
          <w:kern w:val="0"/>
          <w:sz w:val="22"/>
          <w:szCs w:val="22"/>
        </w:rPr>
      </w:pPr>
      <w:r w:rsidRPr="007E1DAB">
        <w:rPr>
          <w:rFonts w:ascii="ＭＳ 明朝" w:eastAsia="ＭＳ 明朝" w:hAnsi="ＭＳ 明朝" w:cs="ＭＳ Ｐゴシック" w:hint="eastAsia"/>
          <w:kern w:val="0"/>
          <w:sz w:val="22"/>
          <w:szCs w:val="22"/>
        </w:rPr>
        <w:t>＜</w:t>
      </w:r>
      <w:r w:rsidR="00457809" w:rsidRPr="007E1DAB">
        <w:rPr>
          <w:rFonts w:ascii="ＭＳ 明朝" w:eastAsia="ＭＳ 明朝" w:hAnsi="ＭＳ 明朝" w:cs="ＭＳ Ｐゴシック"/>
          <w:kern w:val="0"/>
          <w:sz w:val="22"/>
          <w:szCs w:val="22"/>
        </w:rPr>
        <w:t>ファンド</w:t>
      </w:r>
      <w:r w:rsidRPr="007E1DAB">
        <w:rPr>
          <w:rFonts w:ascii="ＭＳ 明朝" w:eastAsia="ＭＳ 明朝" w:hAnsi="ＭＳ 明朝" w:cs="ＭＳ Ｐゴシック" w:hint="eastAsia"/>
          <w:kern w:val="0"/>
          <w:sz w:val="22"/>
          <w:szCs w:val="22"/>
        </w:rPr>
        <w:t>＞</w:t>
      </w:r>
      <w:r w:rsidR="00457809" w:rsidRPr="00A64E76">
        <w:rPr>
          <w:rFonts w:ascii="ＭＳ Ｐ明朝" w:eastAsia="ＭＳ Ｐ明朝" w:hAnsi="ＭＳ Ｐ明朝" w:cs="ＭＳ Ｐゴシック"/>
          <w:kern w:val="0"/>
          <w:sz w:val="20"/>
          <w:szCs w:val="20"/>
        </w:rPr>
        <w:t>※ファンド＝投資信託、ETF、その他信託を利用して分散投資を行う金融商品の総称。</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主な投資対象が国内株式</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pacing w:val="3"/>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主な投資対象が外国株式</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D66FD2"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w:t>
      </w:r>
      <w:proofErr w:type="gramStart"/>
      <w:r w:rsidR="00457809" w:rsidRPr="007E1DAB">
        <w:rPr>
          <w:rFonts w:ascii="ＭＳ 明朝" w:eastAsia="ＭＳ 明朝" w:hAnsi="ＭＳ 明朝"/>
          <w:sz w:val="22"/>
          <w:szCs w:val="22"/>
        </w:rPr>
        <w:t>外貨建て債券</w:t>
      </w:r>
      <w:proofErr w:type="gramEnd"/>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lastRenderedPageBreak/>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主な投資対象が為替ヘッジ付き</w:t>
      </w:r>
      <w:proofErr w:type="gramStart"/>
      <w:r w:rsidR="00457809" w:rsidRPr="007E1DAB">
        <w:rPr>
          <w:rFonts w:ascii="ＭＳ 明朝" w:eastAsia="ＭＳ 明朝" w:hAnsi="ＭＳ 明朝"/>
          <w:sz w:val="22"/>
          <w:szCs w:val="22"/>
        </w:rPr>
        <w:t>外貨建て債券</w:t>
      </w:r>
      <w:proofErr w:type="gramEnd"/>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主な投資対象が国内債券</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主な投資対象が国内・国外REIT</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ファンドラップ・SMA・バランスファンド等、複数種類の投資対象を含むもの</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7E1DAB" w:rsidRDefault="008F1EE1" w:rsidP="00D4557E">
      <w:pPr>
        <w:rPr>
          <w:rFonts w:ascii="ＭＳ 明朝" w:eastAsia="ＭＳ 明朝" w:hAnsi="ＭＳ 明朝"/>
          <w:spacing w:val="3"/>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その他ファンド</w:t>
      </w:r>
      <w:r w:rsidR="00457809" w:rsidRPr="007E1DAB">
        <w:rPr>
          <w:rFonts w:ascii="ＭＳ Ｐ明朝" w:eastAsia="ＭＳ Ｐ明朝" w:hAnsi="ＭＳ Ｐ明朝"/>
          <w:sz w:val="22"/>
          <w:szCs w:val="22"/>
        </w:rPr>
        <w:t>（具体的な投資対象を以下の「その他」記入欄にご記入ください）</w:t>
      </w:r>
      <w:r w:rsidR="00864F97" w:rsidRPr="007E1DAB">
        <w:rPr>
          <w:rFonts w:ascii="ＭＳ 明朝" w:eastAsia="ＭＳ 明朝" w:hAnsi="ＭＳ 明朝" w:hint="eastAsia"/>
          <w:sz w:val="22"/>
          <w:szCs w:val="22"/>
        </w:rPr>
        <w:t>：</w:t>
      </w:r>
      <w:r w:rsidR="00864F97" w:rsidRPr="007E1DAB">
        <w:rPr>
          <w:rFonts w:ascii="ＭＳ 明朝" w:eastAsia="ＭＳ 明朝" w:hAnsi="ＭＳ 明朝" w:hint="eastAsia"/>
          <w:sz w:val="22"/>
          <w:szCs w:val="22"/>
          <w:u w:val="single"/>
        </w:rPr>
        <w:t xml:space="preserve">　　　　　　　　　　　　</w:t>
      </w:r>
    </w:p>
    <w:p w:rsidR="00457809" w:rsidRPr="00E07AC6" w:rsidRDefault="00864F97" w:rsidP="00D4557E">
      <w:pPr>
        <w:rPr>
          <w:rFonts w:ascii="ＭＳ 明朝" w:eastAsia="ＭＳ 明朝" w:hAnsi="ＭＳ 明朝" w:cs="ＭＳ Ｐゴシック"/>
          <w:kern w:val="0"/>
          <w:sz w:val="22"/>
          <w:szCs w:val="22"/>
        </w:rPr>
      </w:pPr>
      <w:r>
        <w:rPr>
          <w:rFonts w:ascii="ＭＳ 明朝" w:eastAsia="ＭＳ 明朝" w:hAnsi="ＭＳ 明朝" w:hint="eastAsia"/>
          <w:spacing w:val="3"/>
          <w:sz w:val="22"/>
          <w:szCs w:val="22"/>
        </w:rPr>
        <w:t>＜</w:t>
      </w:r>
      <w:r w:rsidR="00457809" w:rsidRPr="00E07AC6">
        <w:rPr>
          <w:rFonts w:ascii="ＭＳ 明朝" w:eastAsia="ＭＳ 明朝" w:hAnsi="ＭＳ 明朝" w:cs="ＭＳ Ｐゴシック"/>
          <w:kern w:val="0"/>
          <w:sz w:val="22"/>
          <w:szCs w:val="22"/>
        </w:rPr>
        <w:t>その他の金融資産</w:t>
      </w:r>
      <w:r w:rsidR="00457809" w:rsidRPr="00A64E76">
        <w:rPr>
          <w:rFonts w:ascii="ＭＳ Ｐ明朝" w:eastAsia="ＭＳ Ｐ明朝" w:hAnsi="ＭＳ Ｐ明朝" w:cs="ＭＳ Ｐゴシック"/>
          <w:kern w:val="0"/>
          <w:sz w:val="22"/>
          <w:szCs w:val="22"/>
        </w:rPr>
        <w:t>（具体的にご記入ください）</w:t>
      </w:r>
      <w:r>
        <w:rPr>
          <w:rFonts w:ascii="ＭＳ 明朝" w:eastAsia="ＭＳ 明朝" w:hAnsi="ＭＳ 明朝" w:cs="ＭＳ Ｐゴシック" w:hint="eastAsia"/>
          <w:kern w:val="0"/>
          <w:sz w:val="22"/>
          <w:szCs w:val="22"/>
        </w:rPr>
        <w:t>＞</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実際に運用中の</w:t>
      </w:r>
      <w:r w:rsidR="00864F97">
        <w:rPr>
          <w:rFonts w:ascii="ＭＳ 明朝" w:eastAsia="ＭＳ 明朝" w:hAnsi="ＭＳ 明朝" w:cs="ＭＳ Ｐゴシック" w:hint="eastAsia"/>
          <w:kern w:val="0"/>
          <w:sz w:val="22"/>
          <w:szCs w:val="22"/>
        </w:rPr>
        <w:t>上記</w:t>
      </w:r>
      <w:r w:rsidRPr="00E07AC6">
        <w:rPr>
          <w:rFonts w:ascii="ＭＳ 明朝" w:eastAsia="ＭＳ 明朝" w:hAnsi="ＭＳ 明朝" w:cs="ＭＳ Ｐゴシック"/>
          <w:kern w:val="0"/>
          <w:sz w:val="22"/>
          <w:szCs w:val="22"/>
        </w:rPr>
        <w:t>以外の金融資産について、名称と運用金額の概算を百万円単位で教えて下さい。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864F97" w:rsidRPr="00A64E76" w:rsidRDefault="00864F97" w:rsidP="00D4557E">
      <w:pPr>
        <w:rPr>
          <w:rFonts w:ascii="ＭＳ 明朝" w:eastAsia="ＭＳ 明朝" w:hAnsi="ＭＳ 明朝"/>
          <w:sz w:val="22"/>
          <w:szCs w:val="22"/>
        </w:rPr>
      </w:pPr>
    </w:p>
    <w:p w:rsidR="00D66FD2" w:rsidRPr="00E07AC6" w:rsidRDefault="00457809" w:rsidP="00D4557E">
      <w:pPr>
        <w:rPr>
          <w:rFonts w:ascii="ＭＳ 明朝" w:eastAsia="ＭＳ 明朝" w:hAnsi="ＭＳ 明朝"/>
          <w:sz w:val="22"/>
          <w:szCs w:val="22"/>
        </w:rPr>
      </w:pPr>
      <w:r w:rsidRPr="00E07AC6">
        <w:rPr>
          <w:rFonts w:ascii="ＭＳ 明朝" w:eastAsia="ＭＳ 明朝" w:hAnsi="ＭＳ 明朝"/>
          <w:sz w:val="22"/>
          <w:szCs w:val="22"/>
        </w:rPr>
        <w:t>質問５　貴法人のニーズに沿った運用手段があれば、従来と異なる 運用商品を検討する可能性はありますか。「はい」または「いいえ」でお答えください。また、どのような運用商品が貴法人にとってのニーズに沿うか「その他」に自由にご記入ください。</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hint="eastAsia"/>
          <w:sz w:val="22"/>
          <w:szCs w:val="22"/>
        </w:rPr>
        <w:t>はい</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hint="eastAsia"/>
          <w:sz w:val="22"/>
          <w:szCs w:val="22"/>
        </w:rPr>
        <w:t>いいえ</w:t>
      </w:r>
    </w:p>
    <w:p w:rsidR="00D66FD2" w:rsidRPr="00A64E76" w:rsidRDefault="00864F97" w:rsidP="00D4557E">
      <w:pPr>
        <w:rPr>
          <w:rFonts w:ascii="ＭＳ 明朝" w:eastAsia="ＭＳ 明朝" w:hAnsi="ＭＳ 明朝"/>
          <w:spacing w:val="3"/>
          <w:sz w:val="22"/>
          <w:szCs w:val="22"/>
          <w:u w:val="single"/>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00A64E76" w:rsidRPr="007E1DAB">
        <w:rPr>
          <w:rFonts w:ascii="ＭＳ 明朝" w:eastAsia="ＭＳ 明朝" w:hAnsi="ＭＳ 明朝" w:hint="eastAsia"/>
          <w:sz w:val="22"/>
          <w:szCs w:val="22"/>
        </w:rPr>
        <w:t>：</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質問6-1　【直近の運用利回り実績】</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直近決算時点の金融資産の運用利回り実績の水準についてお聞きします。（＊金融資産運用収入合計÷金融資産取得価額合計で、元本の評価損益は加味しない実現利回りでお答えください）</w:t>
      </w:r>
    </w:p>
    <w:p w:rsidR="00D66FD2"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sz w:val="22"/>
          <w:szCs w:val="22"/>
        </w:rPr>
        <w:t>0.5%未満</w:t>
      </w:r>
    </w:p>
    <w:p w:rsidR="00457809"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sz w:val="22"/>
          <w:szCs w:val="22"/>
        </w:rPr>
        <w:t>0.5%以上～1.0%未満</w:t>
      </w:r>
    </w:p>
    <w:p w:rsidR="00D66FD2"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sz w:val="22"/>
          <w:szCs w:val="22"/>
        </w:rPr>
        <w:t>1.0%以上～2.0%未満</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sz w:val="22"/>
          <w:szCs w:val="22"/>
        </w:rPr>
        <w:t>2.0%以上～3.0%未満</w:t>
      </w:r>
    </w:p>
    <w:p w:rsidR="00457809" w:rsidRPr="00E07AC6" w:rsidRDefault="00864F97"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457809" w:rsidRPr="00E07AC6">
        <w:rPr>
          <w:rFonts w:ascii="ＭＳ 明朝" w:eastAsia="ＭＳ 明朝" w:hAnsi="ＭＳ 明朝" w:cs="ＭＳ Ｐゴシック"/>
          <w:kern w:val="0"/>
          <w:sz w:val="22"/>
          <w:szCs w:val="22"/>
        </w:rPr>
        <w:t>3.0%以上～4.0%未満</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4.0%以上</w:t>
      </w:r>
    </w:p>
    <w:p w:rsidR="00457809" w:rsidRPr="00E07AC6" w:rsidRDefault="00457809" w:rsidP="00D4557E">
      <w:pPr>
        <w:rPr>
          <w:rFonts w:ascii="ＭＳ 明朝" w:eastAsia="ＭＳ 明朝" w:hAnsi="ＭＳ 明朝"/>
          <w:sz w:val="22"/>
          <w:szCs w:val="22"/>
        </w:rPr>
      </w:pPr>
    </w:p>
    <w:p w:rsidR="00457809" w:rsidRPr="00E07AC6" w:rsidRDefault="00457809" w:rsidP="00D4557E">
      <w:pPr>
        <w:rPr>
          <w:rFonts w:ascii="ＭＳ 明朝" w:eastAsia="ＭＳ 明朝" w:hAnsi="ＭＳ 明朝"/>
          <w:sz w:val="22"/>
          <w:szCs w:val="22"/>
        </w:rPr>
      </w:pPr>
      <w:r w:rsidRPr="00E07AC6">
        <w:rPr>
          <w:rFonts w:ascii="ＭＳ 明朝" w:eastAsia="ＭＳ 明朝" w:hAnsi="ＭＳ 明朝"/>
          <w:sz w:val="22"/>
          <w:szCs w:val="22"/>
        </w:rPr>
        <w:t>質問6-2　よろしければ、上記回答の運用利回りの水準について、ご意見、その他お感じのことを詳しく記述してください。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457809" w:rsidRPr="00A64E76" w:rsidRDefault="00457809" w:rsidP="00D4557E">
      <w:pPr>
        <w:rPr>
          <w:rFonts w:ascii="ＭＳ 明朝" w:eastAsia="ＭＳ 明朝" w:hAnsi="ＭＳ 明朝"/>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質問7-1　【運用内容の決まり方と元となる判断材料の現状（１）】</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貴法人での運用内容の決まり方、元となる判断材料の現状として、もっとも当てはまるものはどれですか。</w:t>
      </w:r>
    </w:p>
    <w:p w:rsidR="00457809" w:rsidRPr="007E1DAB"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投資顧問会社又</w:t>
      </w:r>
      <w:r w:rsidR="00457809" w:rsidRPr="007E1DAB">
        <w:rPr>
          <w:rFonts w:ascii="ＭＳ 明朝" w:eastAsia="ＭＳ 明朝" w:hAnsi="ＭＳ 明朝"/>
          <w:sz w:val="22"/>
          <w:szCs w:val="22"/>
        </w:rPr>
        <w:t>は信託銀行での一任勘定による運用サービス</w:t>
      </w:r>
      <w:r w:rsidR="00457809" w:rsidRPr="007E1DAB">
        <w:rPr>
          <w:rFonts w:ascii="ＭＳ Ｐ明朝" w:eastAsia="ＭＳ Ｐ明朝" w:hAnsi="ＭＳ Ｐ明朝"/>
          <w:sz w:val="22"/>
          <w:szCs w:val="22"/>
        </w:rPr>
        <w:t>（SMA、ファンドラップはこれに含めない）</w:t>
      </w:r>
      <w:r w:rsidR="00457809" w:rsidRPr="007E1DAB">
        <w:rPr>
          <w:rFonts w:ascii="ＭＳ 明朝" w:eastAsia="ＭＳ 明朝" w:hAnsi="ＭＳ 明朝"/>
          <w:sz w:val="22"/>
          <w:szCs w:val="22"/>
        </w:rPr>
        <w:t>をもとに判断</w:t>
      </w:r>
    </w:p>
    <w:p w:rsidR="00457809" w:rsidRPr="007E1DAB" w:rsidRDefault="00864F97" w:rsidP="00D4557E">
      <w:pPr>
        <w:rPr>
          <w:rFonts w:ascii="ＭＳ 明朝" w:eastAsia="ＭＳ 明朝" w:hAnsi="ＭＳ 明朝" w:cs="ＭＳ Ｐゴシック"/>
          <w:kern w:val="0"/>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投資顧問会社又はコンサルティング会社の助言を元に判断</w:t>
      </w:r>
    </w:p>
    <w:p w:rsidR="00457809" w:rsidRPr="007E1DAB" w:rsidRDefault="00864F97" w:rsidP="00D4557E">
      <w:pPr>
        <w:rPr>
          <w:rFonts w:ascii="ＭＳ Ｐ明朝" w:eastAsia="ＭＳ Ｐ明朝" w:hAnsi="ＭＳ Ｐ明朝"/>
          <w:sz w:val="22"/>
          <w:szCs w:val="22"/>
        </w:rPr>
      </w:pPr>
      <w:r w:rsidRPr="007E1DAB">
        <w:rPr>
          <w:rFonts w:ascii="Apple Color Emoji" w:eastAsia="ＭＳ 明朝" w:hAnsi="Apple Color Emoji" w:cs="Apple Color Emoji" w:hint="eastAsia"/>
          <w:sz w:val="22"/>
          <w:szCs w:val="22"/>
        </w:rPr>
        <w:lastRenderedPageBreak/>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証券会社・信託銀行などからの提案を元に判断</w:t>
      </w:r>
      <w:r w:rsidR="00457809" w:rsidRPr="007E1DAB">
        <w:rPr>
          <w:rFonts w:ascii="ＭＳ Ｐ明朝" w:eastAsia="ＭＳ Ｐ明朝" w:hAnsi="ＭＳ Ｐ明朝"/>
          <w:sz w:val="22"/>
          <w:szCs w:val="22"/>
        </w:rPr>
        <w:t>（法人内部に資産運用の熟練者がいる）</w:t>
      </w:r>
    </w:p>
    <w:p w:rsidR="00457809" w:rsidRPr="007E1DAB" w:rsidRDefault="00864F97" w:rsidP="00D4557E">
      <w:pPr>
        <w:rPr>
          <w:rFonts w:ascii="ＭＳ Ｐ明朝" w:eastAsia="ＭＳ Ｐ明朝" w:hAnsi="ＭＳ Ｐ明朝"/>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証券会社・信託銀行などからの提案を元に判断</w:t>
      </w:r>
      <w:r w:rsidR="00457809" w:rsidRPr="007E1DAB">
        <w:rPr>
          <w:rFonts w:ascii="ＭＳ Ｐ明朝" w:eastAsia="ＭＳ Ｐ明朝" w:hAnsi="ＭＳ Ｐ明朝"/>
          <w:sz w:val="22"/>
          <w:szCs w:val="22"/>
        </w:rPr>
        <w:t>（法人内部に資産運用の熟練者はいない）</w:t>
      </w:r>
    </w:p>
    <w:p w:rsidR="00457809" w:rsidRPr="007E1DAB" w:rsidRDefault="00864F97" w:rsidP="00D4557E">
      <w:pPr>
        <w:rPr>
          <w:rFonts w:ascii="ＭＳ 明朝" w:eastAsia="ＭＳ 明朝" w:hAnsi="ＭＳ 明朝"/>
          <w:spacing w:val="3"/>
          <w:sz w:val="22"/>
          <w:szCs w:val="22"/>
        </w:rPr>
      </w:pPr>
      <w:r w:rsidRPr="007E1DAB">
        <w:rPr>
          <w:rFonts w:ascii="Apple Color Emoji" w:eastAsia="ＭＳ 明朝" w:hAnsi="Apple Color Emoji" w:cs="Apple Color Emoji" w:hint="eastAsia"/>
          <w:sz w:val="22"/>
          <w:szCs w:val="22"/>
        </w:rPr>
        <w:t>□</w:t>
      </w:r>
      <w:r w:rsidRPr="007E1DAB">
        <w:rPr>
          <w:rFonts w:ascii="Apple Color Emoji" w:eastAsia="ＭＳ 明朝" w:hAnsi="Apple Color Emoji" w:cs="Apple Color Emoji" w:hint="eastAsia"/>
          <w:sz w:val="22"/>
          <w:szCs w:val="22"/>
        </w:rPr>
        <w:t xml:space="preserve"> </w:t>
      </w:r>
      <w:r w:rsidR="00457809" w:rsidRPr="007E1DAB">
        <w:rPr>
          <w:rFonts w:ascii="ＭＳ 明朝" w:eastAsia="ＭＳ 明朝" w:hAnsi="ＭＳ 明朝"/>
          <w:sz w:val="22"/>
          <w:szCs w:val="22"/>
        </w:rPr>
        <w:t>上記以外の外部専門家の助言を元に判断</w:t>
      </w:r>
      <w:r w:rsidR="00457809" w:rsidRPr="007E1DAB">
        <w:rPr>
          <w:rFonts w:ascii="ＭＳ Ｐ明朝" w:eastAsia="ＭＳ Ｐ明朝" w:hAnsi="ＭＳ Ｐ明朝"/>
          <w:sz w:val="22"/>
          <w:szCs w:val="22"/>
        </w:rPr>
        <w:t>（金融機関OB/OG、企業の財務経験者等）</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00A64E76" w:rsidRPr="007E1DAB">
        <w:rPr>
          <w:rFonts w:ascii="ＭＳ 明朝" w:eastAsia="ＭＳ 明朝" w:hAnsi="ＭＳ 明朝" w:hint="eastAsia"/>
          <w:sz w:val="22"/>
          <w:szCs w:val="22"/>
        </w:rPr>
        <w:t>：</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D66FD2" w:rsidRPr="00E07AC6" w:rsidRDefault="00457809" w:rsidP="00D4557E">
      <w:pPr>
        <w:rPr>
          <w:rFonts w:ascii="ＭＳ 明朝" w:eastAsia="ＭＳ 明朝" w:hAnsi="ＭＳ 明朝"/>
          <w:spacing w:val="3"/>
          <w:sz w:val="22"/>
          <w:szCs w:val="22"/>
        </w:rPr>
      </w:pPr>
      <w:r w:rsidRPr="00E07AC6">
        <w:rPr>
          <w:rFonts w:ascii="ＭＳ 明朝" w:eastAsia="ＭＳ 明朝" w:hAnsi="ＭＳ 明朝"/>
          <w:sz w:val="22"/>
          <w:szCs w:val="22"/>
        </w:rPr>
        <w:t>質問7-2　よろしければ、上記回答の判断材料について、 ご意見、その他お感じのことを詳しく記述してください。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66FD2" w:rsidRPr="00A64E76" w:rsidRDefault="00D66FD2"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質問8-1　【運用内容の決まり方と元となる判断材料（２）】</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これまでに、行政から運用内容について何らかの指導を受けたことはありますか。</w:t>
      </w:r>
    </w:p>
    <w:p w:rsidR="00457809" w:rsidRPr="00E07AC6" w:rsidRDefault="00A64E76"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hint="eastAsia"/>
          <w:spacing w:val="3"/>
          <w:sz w:val="22"/>
          <w:szCs w:val="22"/>
        </w:rPr>
        <w:t>ある</w:t>
      </w:r>
    </w:p>
    <w:p w:rsidR="00457809" w:rsidRPr="00E07AC6" w:rsidRDefault="00A64E76"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hint="eastAsia"/>
          <w:spacing w:val="3"/>
          <w:sz w:val="22"/>
          <w:szCs w:val="22"/>
        </w:rPr>
        <w:t>ない</w:t>
      </w:r>
    </w:p>
    <w:p w:rsidR="00457809" w:rsidRPr="00E07AC6" w:rsidRDefault="00457809"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sz w:val="22"/>
          <w:szCs w:val="22"/>
        </w:rPr>
      </w:pPr>
      <w:r w:rsidRPr="00E07AC6">
        <w:rPr>
          <w:rFonts w:ascii="ＭＳ 明朝" w:eastAsia="ＭＳ 明朝" w:hAnsi="ＭＳ 明朝"/>
          <w:sz w:val="22"/>
          <w:szCs w:val="22"/>
        </w:rPr>
        <w:t>質問 8-2　 「ある」と回答された方は、よろしければ、詳しく記述してください。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457809" w:rsidRPr="00A64E76" w:rsidRDefault="00457809"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b/>
          <w:bCs/>
          <w:sz w:val="22"/>
          <w:szCs w:val="22"/>
        </w:rPr>
      </w:pPr>
      <w:r w:rsidRPr="00E07AC6">
        <w:rPr>
          <w:rFonts w:ascii="ＭＳ 明朝" w:eastAsia="ＭＳ 明朝" w:hAnsi="ＭＳ 明朝"/>
          <w:b/>
          <w:bCs/>
          <w:sz w:val="22"/>
          <w:szCs w:val="22"/>
        </w:rPr>
        <w:t>２．運用管理体制・手続き</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質問９　【運用規程・規則】</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運用規程・規則はありますか？どんなことを定めていますか？（複数回答可）</w:t>
      </w:r>
    </w:p>
    <w:p w:rsidR="00457809" w:rsidRPr="00E07AC6" w:rsidRDefault="00864F97" w:rsidP="00D4557E">
      <w:pPr>
        <w:rPr>
          <w:rFonts w:ascii="ＭＳ 明朝" w:eastAsia="ＭＳ 明朝" w:hAnsi="ＭＳ 明朝"/>
          <w:b/>
          <w:bCs/>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運用規程、規則に相当する文章はない</w:t>
      </w:r>
    </w:p>
    <w:p w:rsidR="00457809" w:rsidRPr="00864F97" w:rsidRDefault="00864F97" w:rsidP="00D4557E">
      <w:pPr>
        <w:rPr>
          <w:rFonts w:ascii="ＭＳ Ｐ明朝" w:eastAsia="ＭＳ Ｐ明朝" w:hAnsi="ＭＳ Ｐ明朝"/>
          <w:sz w:val="20"/>
          <w:szCs w:val="20"/>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運用責任者</w:t>
      </w:r>
      <w:r w:rsidR="00457809" w:rsidRPr="007E1DAB">
        <w:rPr>
          <w:rFonts w:ascii="ＭＳ Ｐ明朝" w:eastAsia="ＭＳ Ｐ明朝" w:hAnsi="ＭＳ Ｐ明朝"/>
          <w:sz w:val="22"/>
          <w:szCs w:val="22"/>
        </w:rPr>
        <w:t>（あるいは運用責任者と実務担当者の所在）</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運用責</w:t>
      </w:r>
      <w:r w:rsidR="00457809" w:rsidRPr="007E1DAB">
        <w:rPr>
          <w:rFonts w:ascii="ＭＳ 明朝" w:eastAsia="ＭＳ 明朝" w:hAnsi="ＭＳ 明朝"/>
          <w:sz w:val="22"/>
          <w:szCs w:val="22"/>
        </w:rPr>
        <w:t>任者の職務</w:t>
      </w:r>
      <w:r w:rsidR="00457809" w:rsidRPr="007E1DAB">
        <w:rPr>
          <w:rFonts w:ascii="ＭＳ Ｐ明朝" w:eastAsia="ＭＳ Ｐ明朝" w:hAnsi="ＭＳ Ｐ明朝"/>
          <w:sz w:val="22"/>
          <w:szCs w:val="22"/>
        </w:rPr>
        <w:t>（あるいは運用責任者と実務担当者の職務）</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理事会などへの報告義務</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運用可能な資産あるいは金融商品</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取得あるいは保有可能な債券格付け</w:t>
      </w:r>
    </w:p>
    <w:p w:rsidR="00457809" w:rsidRPr="00864F97" w:rsidRDefault="00864F97" w:rsidP="00D4557E">
      <w:pPr>
        <w:rPr>
          <w:rFonts w:ascii="ＭＳ Ｐ明朝" w:eastAsia="ＭＳ Ｐ明朝" w:hAnsi="ＭＳ Ｐ明朝"/>
          <w:sz w:val="20"/>
          <w:szCs w:val="20"/>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運用比率制</w:t>
      </w:r>
      <w:r w:rsidR="00457809" w:rsidRPr="007E1DAB">
        <w:rPr>
          <w:rFonts w:ascii="ＭＳ 明朝" w:eastAsia="ＭＳ 明朝" w:hAnsi="ＭＳ 明朝"/>
          <w:sz w:val="22"/>
          <w:szCs w:val="22"/>
        </w:rPr>
        <w:t>限</w:t>
      </w:r>
      <w:r w:rsidR="00457809" w:rsidRPr="007E1DAB">
        <w:rPr>
          <w:rFonts w:ascii="ＭＳ Ｐ明朝" w:eastAsia="ＭＳ Ｐ明朝" w:hAnsi="ＭＳ Ｐ明朝"/>
          <w:sz w:val="22"/>
          <w:szCs w:val="22"/>
        </w:rPr>
        <w:t>（例えば仕組み債20％未満、社債30％未満など特定資産の制限を意図）</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リスク管理・運用モニター</w:t>
      </w:r>
      <w:r w:rsidR="00457809" w:rsidRPr="007E1DAB">
        <w:rPr>
          <w:rFonts w:ascii="ＭＳ Ｐ明朝" w:eastAsia="ＭＳ Ｐ明朝" w:hAnsi="ＭＳ Ｐ明朝"/>
          <w:sz w:val="22"/>
          <w:szCs w:val="22"/>
        </w:rPr>
        <w:t>（格付け、価格変動、資産構成比率などのチェック）</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ロスカット・ルール</w:t>
      </w:r>
      <w:r w:rsidR="00457809" w:rsidRPr="007E1DAB">
        <w:rPr>
          <w:rFonts w:ascii="ＭＳ Ｐ明朝" w:eastAsia="ＭＳ Ｐ明朝" w:hAnsi="ＭＳ Ｐ明朝"/>
          <w:sz w:val="22"/>
          <w:szCs w:val="22"/>
        </w:rPr>
        <w:t>（例えば20％以上値下がりの場合は売却する等）</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基本ポートフォリオ・基本資産配分比率</w:t>
      </w:r>
      <w:r w:rsidR="00457809" w:rsidRPr="007E1DAB">
        <w:rPr>
          <w:rFonts w:ascii="ＭＳ Ｐ明朝" w:eastAsia="ＭＳ Ｐ明朝" w:hAnsi="ＭＳ Ｐ明朝"/>
          <w:sz w:val="22"/>
          <w:szCs w:val="22"/>
        </w:rPr>
        <w:t>（上記「取得可能な債券格付け」と異なる。全体のバランスを規定）</w:t>
      </w:r>
    </w:p>
    <w:p w:rsidR="00457809"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目標とする運用収益、利回りなど</w:t>
      </w:r>
    </w:p>
    <w:p w:rsidR="00457809" w:rsidRPr="00E07AC6" w:rsidRDefault="00A64E76"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許容する価格変動の大きさ、リスクなど</w:t>
      </w:r>
    </w:p>
    <w:p w:rsidR="00D66FD2" w:rsidRPr="00E07AC6" w:rsidRDefault="00A64E76"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Pr="00A64E76">
        <w:rPr>
          <w:rFonts w:ascii="ＭＳ 明朝" w:eastAsia="ＭＳ 明朝" w:hAnsi="ＭＳ 明朝" w:hint="eastAsia"/>
          <w:sz w:val="22"/>
          <w:szCs w:val="22"/>
          <w:u w:val="single"/>
        </w:rPr>
        <w:t xml:space="preserve"> </w:t>
      </w:r>
      <w:r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質問10-1 【基本方針書、ガイドライン、運用計画書等】</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上記の運用規程・規則以外に、基本方針書、ガイドライン、運用計画書等を作成していますか？</w:t>
      </w:r>
      <w:r w:rsidRPr="00E07AC6">
        <w:rPr>
          <w:rFonts w:ascii="ＭＳ 明朝" w:eastAsia="ＭＳ 明朝" w:hAnsi="ＭＳ 明朝" w:cs="ＭＳ Ｐゴシック"/>
          <w:kern w:val="0"/>
          <w:sz w:val="22"/>
          <w:szCs w:val="22"/>
        </w:rPr>
        <w:lastRenderedPageBreak/>
        <w:t>どんなことを記載していますか？（複数回答可）</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運用規程・規則以外に、基本方針書、ガイドライン、運用計画書等は作成していない</w:t>
      </w:r>
    </w:p>
    <w:p w:rsidR="00D66FD2"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運用責任者</w:t>
      </w:r>
      <w:r w:rsidR="00457809" w:rsidRPr="007E1DAB">
        <w:rPr>
          <w:rFonts w:ascii="ＭＳ Ｐ明朝" w:eastAsia="ＭＳ Ｐ明朝" w:hAnsi="ＭＳ Ｐ明朝"/>
          <w:sz w:val="22"/>
          <w:szCs w:val="22"/>
        </w:rPr>
        <w:t>（あるいは運用責任者と実務担当者の所在）</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理事会などへの報告義務</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運用可能な資産あるいは金融商品</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取得あるいは保有可能な債券格付け</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運用比率制限</w:t>
      </w:r>
      <w:r w:rsidR="00457809" w:rsidRPr="007E1DAB">
        <w:rPr>
          <w:rFonts w:ascii="ＭＳ Ｐ明朝" w:eastAsia="ＭＳ Ｐ明朝" w:hAnsi="ＭＳ Ｐ明朝"/>
          <w:sz w:val="22"/>
          <w:szCs w:val="22"/>
        </w:rPr>
        <w:t>（例えば仕組み債20％未満、社債30％未満など特定資産の制限を意図）</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リスク管理・運用モニター</w:t>
      </w:r>
      <w:r w:rsidR="00457809" w:rsidRPr="007E1DAB">
        <w:rPr>
          <w:rFonts w:ascii="ＭＳ Ｐ明朝" w:eastAsia="ＭＳ Ｐ明朝" w:hAnsi="ＭＳ Ｐ明朝"/>
          <w:sz w:val="22"/>
          <w:szCs w:val="22"/>
        </w:rPr>
        <w:t>（例えば20％以上値下がりの場合は売却する等）</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基本ポートフォリオ・基本資産配分比率</w:t>
      </w:r>
      <w:r w:rsidR="00457809" w:rsidRPr="007E1DAB">
        <w:rPr>
          <w:rFonts w:ascii="ＭＳ Ｐ明朝" w:eastAsia="ＭＳ Ｐ明朝" w:hAnsi="ＭＳ Ｐ明朝"/>
          <w:sz w:val="22"/>
          <w:szCs w:val="22"/>
        </w:rPr>
        <w:t>（上記「取得可能な債券格付け」と異なる。全体のバランスを規定）</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目標とする運用収益、利回りなど</w:t>
      </w:r>
    </w:p>
    <w:p w:rsidR="00457809"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許容する価格変動の大きさ、リスクなど</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00A64E76" w:rsidRPr="00A64E76">
        <w:rPr>
          <w:rFonts w:ascii="ＭＳ 明朝" w:eastAsia="ＭＳ 明朝" w:hAnsi="ＭＳ 明朝" w:hint="eastAsia"/>
          <w:sz w:val="22"/>
          <w:szCs w:val="22"/>
          <w:u w:val="single"/>
        </w:rPr>
        <w:t xml:space="preserve"> </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D66FD2" w:rsidRPr="00E07AC6" w:rsidRDefault="00457809" w:rsidP="00D4557E">
      <w:pPr>
        <w:rPr>
          <w:rFonts w:ascii="ＭＳ 明朝" w:eastAsia="ＭＳ 明朝" w:hAnsi="ＭＳ 明朝"/>
          <w:spacing w:val="3"/>
          <w:sz w:val="22"/>
          <w:szCs w:val="22"/>
        </w:rPr>
      </w:pPr>
      <w:r w:rsidRPr="00E07AC6">
        <w:rPr>
          <w:rFonts w:ascii="ＭＳ 明朝" w:eastAsia="ＭＳ 明朝" w:hAnsi="ＭＳ 明朝"/>
          <w:sz w:val="22"/>
          <w:szCs w:val="22"/>
        </w:rPr>
        <w:t>質問 10-2　よろしければ、基本方針書、運用計画書等を別途作成される理由を教えて下さい。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66FD2" w:rsidRPr="00A64E76" w:rsidRDefault="00D66FD2"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質問11　【資産運用の責任者】</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日常的な運用業務の責任者となっている方のお役職名をご記入ください。</w:t>
      </w:r>
    </w:p>
    <w:p w:rsidR="00A64E76" w:rsidRPr="008F1EE1" w:rsidRDefault="00A64E76"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457809" w:rsidRPr="00A64E76" w:rsidRDefault="00457809" w:rsidP="00D4557E">
      <w:pPr>
        <w:rPr>
          <w:rFonts w:ascii="ＭＳ 明朝" w:eastAsia="ＭＳ 明朝" w:hAnsi="ＭＳ 明朝"/>
          <w:spacing w:val="3"/>
          <w:sz w:val="22"/>
          <w:szCs w:val="22"/>
        </w:rPr>
      </w:pP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質問12　【資産運用のスタッフ】</w:t>
      </w:r>
    </w:p>
    <w:p w:rsidR="00457809" w:rsidRPr="00E07AC6" w:rsidRDefault="00457809"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質問11の責任者のほかに、運用の情報収集・執行等をサポートする事務局スタッフはいますか？また、何名いますか？</w:t>
      </w:r>
    </w:p>
    <w:p w:rsidR="00457809"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57809" w:rsidRPr="00E07AC6">
        <w:rPr>
          <w:rFonts w:ascii="ＭＳ 明朝" w:eastAsia="ＭＳ 明朝" w:hAnsi="ＭＳ 明朝"/>
          <w:sz w:val="22"/>
          <w:szCs w:val="22"/>
        </w:rPr>
        <w:t>いない</w:t>
      </w:r>
      <w:r w:rsidR="00457809" w:rsidRPr="007E1DAB">
        <w:rPr>
          <w:rFonts w:ascii="ＭＳ Ｐ明朝" w:eastAsia="ＭＳ Ｐ明朝" w:hAnsi="ＭＳ Ｐ明朝"/>
          <w:sz w:val="22"/>
          <w:szCs w:val="22"/>
        </w:rPr>
        <w:t>（質問11にご記入いただいた責任者が全て行う）</w:t>
      </w:r>
    </w:p>
    <w:p w:rsidR="00457809"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いる</w:t>
      </w:r>
      <w:r w:rsidR="004800F6" w:rsidRPr="007E1DAB">
        <w:rPr>
          <w:rFonts w:ascii="ＭＳ Ｐ明朝" w:eastAsia="ＭＳ Ｐ明朝" w:hAnsi="ＭＳ Ｐ明朝"/>
          <w:sz w:val="22"/>
          <w:szCs w:val="22"/>
        </w:rPr>
        <w:t>（下記「その他」にスタッフの人数をご記入ください）</w:t>
      </w:r>
    </w:p>
    <w:p w:rsidR="00D66FD2" w:rsidRPr="00E07AC6" w:rsidRDefault="00567CF4"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事務局スタッフ数：</w:t>
      </w:r>
      <w:r w:rsidR="00A64E76" w:rsidRPr="00A64E76">
        <w:rPr>
          <w:rFonts w:ascii="ＭＳ 明朝" w:eastAsia="ＭＳ 明朝" w:hAnsi="ＭＳ 明朝" w:hint="eastAsia"/>
          <w:sz w:val="22"/>
          <w:szCs w:val="22"/>
          <w:u w:val="single"/>
        </w:rPr>
        <w:t xml:space="preserve"> </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質問13　【運用委員会等】</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複数のメンバーで運用を審査する運用委員会等の機関についてお聞きします。</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運用委員会は存在しない</w:t>
      </w:r>
    </w:p>
    <w:p w:rsidR="00D66FD2"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存在する</w:t>
      </w:r>
      <w:r w:rsidR="004800F6" w:rsidRPr="007E1DAB">
        <w:rPr>
          <w:rFonts w:ascii="ＭＳ Ｐ明朝" w:eastAsia="ＭＳ Ｐ明朝" w:hAnsi="ＭＳ Ｐ明朝"/>
          <w:sz w:val="22"/>
          <w:szCs w:val="22"/>
        </w:rPr>
        <w:t>（メンバーは内部役職員のみで構成）</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存在する</w:t>
      </w:r>
      <w:r w:rsidR="004800F6" w:rsidRPr="007E1DAB">
        <w:rPr>
          <w:rFonts w:ascii="ＭＳ Ｐ明朝" w:eastAsia="ＭＳ Ｐ明朝" w:hAnsi="ＭＳ Ｐ明朝"/>
          <w:sz w:val="22"/>
          <w:szCs w:val="22"/>
        </w:rPr>
        <w:t>（メンバーは外部有識者を交えて構成）</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存在する</w:t>
      </w:r>
      <w:r w:rsidR="004800F6" w:rsidRPr="007E1DAB">
        <w:rPr>
          <w:rFonts w:ascii="ＭＳ Ｐ明朝" w:eastAsia="ＭＳ Ｐ明朝" w:hAnsi="ＭＳ Ｐ明朝"/>
          <w:sz w:val="22"/>
          <w:szCs w:val="22"/>
        </w:rPr>
        <w:t>（メンバーは外部有識者のみで構成）</w:t>
      </w:r>
    </w:p>
    <w:p w:rsidR="004800F6" w:rsidRPr="00E07AC6" w:rsidRDefault="004800F6" w:rsidP="00D4557E">
      <w:pPr>
        <w:rPr>
          <w:rFonts w:ascii="ＭＳ 明朝" w:eastAsia="ＭＳ 明朝" w:hAnsi="ＭＳ 明朝"/>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質問14 【理事会等への資産運用に関する付議と報告】</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理事会等に対する資産運用に関する付議と報告の状況についてお聞きします。</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lastRenderedPageBreak/>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運用状況のみを報告</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基本方針書、ガイドライン、運用計画書等を付議あるいは報告</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基本方針書、ガイドライン、運用計画書等を付議あるいは報告すると共に、運用状況も報告</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資産運用に関する付議あるいは報告、運用状況の報告、いずれもしていない</w:t>
      </w:r>
    </w:p>
    <w:p w:rsidR="004800F6" w:rsidRPr="00E07AC6" w:rsidRDefault="004800F6" w:rsidP="00D4557E">
      <w:pPr>
        <w:rPr>
          <w:rFonts w:ascii="ＭＳ 明朝" w:eastAsia="ＭＳ 明朝" w:hAnsi="ＭＳ 明朝"/>
          <w:sz w:val="22"/>
          <w:szCs w:val="22"/>
        </w:rPr>
      </w:pPr>
    </w:p>
    <w:p w:rsidR="004800F6" w:rsidRPr="00E07AC6" w:rsidRDefault="004800F6" w:rsidP="00D4557E">
      <w:pPr>
        <w:rPr>
          <w:rFonts w:ascii="ＭＳ 明朝" w:eastAsia="ＭＳ 明朝" w:hAnsi="ＭＳ 明朝"/>
          <w:sz w:val="22"/>
          <w:szCs w:val="22"/>
        </w:rPr>
      </w:pPr>
      <w:r w:rsidRPr="00E07AC6">
        <w:rPr>
          <w:rFonts w:ascii="ＭＳ 明朝" w:eastAsia="ＭＳ 明朝" w:hAnsi="ＭＳ 明朝"/>
          <w:b/>
          <w:bCs/>
          <w:sz w:val="22"/>
          <w:szCs w:val="22"/>
        </w:rPr>
        <w:t>３．今後の資産運用に関連する対応</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質問15-1 【目標とする運用利回りの水準】</w:t>
      </w:r>
    </w:p>
    <w:p w:rsidR="004800F6" w:rsidRPr="00864F97" w:rsidRDefault="004800F6" w:rsidP="00D4557E">
      <w:pPr>
        <w:rPr>
          <w:rFonts w:ascii="ＭＳ Ｐ明朝" w:eastAsia="ＭＳ Ｐ明朝" w:hAnsi="ＭＳ Ｐ明朝" w:cs="ＭＳ Ｐゴシック"/>
          <w:kern w:val="0"/>
          <w:sz w:val="20"/>
          <w:szCs w:val="20"/>
        </w:rPr>
      </w:pPr>
      <w:r w:rsidRPr="00E07AC6">
        <w:rPr>
          <w:rFonts w:ascii="ＭＳ 明朝" w:eastAsia="ＭＳ 明朝" w:hAnsi="ＭＳ 明朝" w:cs="ＭＳ Ｐゴシック"/>
          <w:kern w:val="0"/>
          <w:sz w:val="22"/>
          <w:szCs w:val="22"/>
        </w:rPr>
        <w:t>今後の法人事業遂行／運営を考えた場合に、十分な運用利回りの水準はどれ</w:t>
      </w:r>
      <w:proofErr w:type="gramStart"/>
      <w:r w:rsidRPr="00E07AC6">
        <w:rPr>
          <w:rFonts w:ascii="ＭＳ 明朝" w:eastAsia="ＭＳ 明朝" w:hAnsi="ＭＳ 明朝" w:cs="ＭＳ Ｐゴシック"/>
          <w:kern w:val="0"/>
          <w:sz w:val="22"/>
          <w:szCs w:val="22"/>
        </w:rPr>
        <w:t>ぐら</w:t>
      </w:r>
      <w:proofErr w:type="gramEnd"/>
      <w:r w:rsidRPr="00E07AC6">
        <w:rPr>
          <w:rFonts w:ascii="ＭＳ 明朝" w:eastAsia="ＭＳ 明朝" w:hAnsi="ＭＳ 明朝" w:cs="ＭＳ Ｐゴシック"/>
          <w:kern w:val="0"/>
          <w:sz w:val="22"/>
          <w:szCs w:val="22"/>
        </w:rPr>
        <w:t>いで</w:t>
      </w:r>
      <w:proofErr w:type="gramStart"/>
      <w:r w:rsidRPr="00E07AC6">
        <w:rPr>
          <w:rFonts w:ascii="ＭＳ 明朝" w:eastAsia="ＭＳ 明朝" w:hAnsi="ＭＳ 明朝" w:cs="ＭＳ Ｐゴシック"/>
          <w:kern w:val="0"/>
          <w:sz w:val="22"/>
          <w:szCs w:val="22"/>
        </w:rPr>
        <w:t>すか</w:t>
      </w:r>
      <w:proofErr w:type="gramEnd"/>
      <w:r w:rsidRPr="00E07AC6">
        <w:rPr>
          <w:rFonts w:ascii="ＭＳ 明朝" w:eastAsia="ＭＳ 明朝" w:hAnsi="ＭＳ 明朝" w:cs="ＭＳ Ｐゴシック"/>
          <w:kern w:val="0"/>
          <w:sz w:val="22"/>
          <w:szCs w:val="22"/>
        </w:rPr>
        <w:t>？</w:t>
      </w:r>
      <w:r w:rsidRPr="00864F97">
        <w:rPr>
          <w:rFonts w:ascii="ＭＳ Ｐ明朝" w:eastAsia="ＭＳ Ｐ明朝" w:hAnsi="ＭＳ Ｐ明朝" w:cs="ＭＳ Ｐゴシック"/>
          <w:kern w:val="0"/>
          <w:sz w:val="20"/>
          <w:szCs w:val="20"/>
        </w:rPr>
        <w:t>（＊金融資産運用収入合計÷金融資産取得価額合計で、元本の評価損益は加味しない実現利回りでお答えください）</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0.5%未満</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0.5%以上～1.0%未満</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1.0%以上～2.0%未満</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2.0%以上～3.0%未満</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3.0%以上～4.0%未満</w:t>
      </w:r>
    </w:p>
    <w:p w:rsidR="004800F6"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4.0%以上</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sidR="00A64E76">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00A64E76" w:rsidRPr="00A64E76">
        <w:rPr>
          <w:rFonts w:ascii="ＭＳ 明朝" w:eastAsia="ＭＳ 明朝" w:hAnsi="ＭＳ 明朝" w:hint="eastAsia"/>
          <w:sz w:val="22"/>
          <w:szCs w:val="22"/>
          <w:u w:val="single"/>
        </w:rPr>
        <w:t xml:space="preserve"> </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D66FD2" w:rsidRPr="00E07AC6" w:rsidRDefault="004800F6" w:rsidP="00D4557E">
      <w:pPr>
        <w:rPr>
          <w:rFonts w:ascii="ＭＳ 明朝" w:eastAsia="ＭＳ 明朝" w:hAnsi="ＭＳ 明朝"/>
          <w:spacing w:val="3"/>
          <w:sz w:val="22"/>
          <w:szCs w:val="22"/>
        </w:rPr>
      </w:pPr>
      <w:r w:rsidRPr="00E07AC6">
        <w:rPr>
          <w:rFonts w:ascii="ＭＳ 明朝" w:eastAsia="ＭＳ 明朝" w:hAnsi="ＭＳ 明朝"/>
          <w:sz w:val="22"/>
          <w:szCs w:val="22"/>
        </w:rPr>
        <w:t>質問 15-2　よろしければ、上記の回答について、自由に記述してください。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66FD2" w:rsidRPr="00567CF4" w:rsidRDefault="00D66FD2" w:rsidP="00D4557E">
      <w:pPr>
        <w:rPr>
          <w:rFonts w:ascii="ＭＳ 明朝" w:eastAsia="ＭＳ 明朝" w:hAnsi="ＭＳ 明朝"/>
          <w:spacing w:val="3"/>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資料16-1 【許容可能と思われる評価損】</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質問15の目標利回りを達成するためには、満期保有目的債券を含む、金融資産の評価損</w:t>
      </w:r>
      <w:r w:rsidRPr="00864F97">
        <w:rPr>
          <w:rFonts w:ascii="ＭＳ Ｐ明朝" w:eastAsia="ＭＳ Ｐ明朝" w:hAnsi="ＭＳ Ｐ明朝" w:cs="ＭＳ Ｐゴシック"/>
          <w:kern w:val="0"/>
          <w:sz w:val="20"/>
          <w:szCs w:val="20"/>
        </w:rPr>
        <w:t>（値下がり）</w:t>
      </w:r>
      <w:r w:rsidRPr="00E07AC6">
        <w:rPr>
          <w:rFonts w:ascii="ＭＳ 明朝" w:eastAsia="ＭＳ 明朝" w:hAnsi="ＭＳ 明朝" w:cs="ＭＳ Ｐゴシック"/>
          <w:kern w:val="0"/>
          <w:sz w:val="22"/>
          <w:szCs w:val="22"/>
        </w:rPr>
        <w:t>はマイナス何％ぐらいまでなら許容されると思われますか？</w:t>
      </w:r>
      <w:r w:rsidRPr="00864F97">
        <w:rPr>
          <w:rFonts w:ascii="ＭＳ Ｐ明朝" w:eastAsia="ＭＳ Ｐ明朝" w:hAnsi="ＭＳ Ｐ明朝" w:cs="ＭＳ Ｐゴシック"/>
          <w:kern w:val="0"/>
          <w:sz w:val="20"/>
          <w:szCs w:val="20"/>
        </w:rPr>
        <w:t>（主観的な意見でも構いません）</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マイナス5%ぐらいまで</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マイナス10%ぐらいまで</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マイナス15%ぐらいまで</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マイナス20％ぐらいまで</w:t>
      </w:r>
    </w:p>
    <w:p w:rsidR="004800F6" w:rsidRPr="00E07AC6" w:rsidRDefault="00864F97"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cs="ＭＳ Ｐゴシック"/>
          <w:kern w:val="0"/>
          <w:sz w:val="22"/>
          <w:szCs w:val="22"/>
        </w:rPr>
        <w:t>それ以上</w:t>
      </w:r>
    </w:p>
    <w:p w:rsidR="004800F6" w:rsidRPr="00E07AC6" w:rsidRDefault="004800F6" w:rsidP="00D4557E">
      <w:pPr>
        <w:rPr>
          <w:rFonts w:ascii="ＭＳ 明朝" w:eastAsia="ＭＳ 明朝" w:hAnsi="ＭＳ 明朝" w:cs="ＭＳ Ｐゴシック"/>
          <w:spacing w:val="3"/>
          <w:kern w:val="0"/>
          <w:sz w:val="22"/>
          <w:szCs w:val="22"/>
        </w:rPr>
      </w:pPr>
    </w:p>
    <w:p w:rsidR="004800F6" w:rsidRDefault="004800F6" w:rsidP="00D4557E">
      <w:pPr>
        <w:rPr>
          <w:rFonts w:ascii="ＭＳ 明朝" w:eastAsia="ＭＳ 明朝" w:hAnsi="ＭＳ 明朝"/>
          <w:sz w:val="22"/>
          <w:szCs w:val="22"/>
        </w:rPr>
      </w:pPr>
      <w:r w:rsidRPr="00E07AC6">
        <w:rPr>
          <w:rFonts w:ascii="ＭＳ 明朝" w:eastAsia="ＭＳ 明朝" w:hAnsi="ＭＳ 明朝"/>
          <w:sz w:val="22"/>
          <w:szCs w:val="22"/>
        </w:rPr>
        <w:t>質問16-2　よろしければ、上記回答について、自由に記述してください。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567CF4" w:rsidRPr="00567CF4" w:rsidRDefault="00567CF4" w:rsidP="00D4557E">
      <w:pPr>
        <w:rPr>
          <w:rFonts w:ascii="ＭＳ 明朝" w:eastAsia="ＭＳ 明朝" w:hAnsi="ＭＳ 明朝"/>
          <w:spacing w:val="3"/>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質問17-1 【運用収益の予算と実績の差、それに関する対応】</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これまでに、予算で見込んだ運用収益が得られなかった場合、どのような対応を講じたことがありますか？（複数回答可）</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予算で見込んだ運用収益が得られなかったことはない</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lastRenderedPageBreak/>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予備の流動資産など</w:t>
      </w:r>
      <w:r w:rsidR="004800F6" w:rsidRPr="007E1DAB">
        <w:rPr>
          <w:rFonts w:ascii="ＭＳ Ｐ明朝" w:eastAsia="ＭＳ Ｐ明朝" w:hAnsi="ＭＳ Ｐ明朝"/>
          <w:sz w:val="22"/>
          <w:szCs w:val="22"/>
        </w:rPr>
        <w:t>（基本財産、特定資産以外の資金）</w:t>
      </w:r>
      <w:r w:rsidR="004800F6" w:rsidRPr="00E07AC6">
        <w:rPr>
          <w:rFonts w:ascii="ＭＳ 明朝" w:eastAsia="ＭＳ 明朝" w:hAnsi="ＭＳ 明朝"/>
          <w:sz w:val="22"/>
          <w:szCs w:val="22"/>
        </w:rPr>
        <w:t>を急きょ取り崩した</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事業支出以外の管理費用を削減した</w:t>
      </w:r>
    </w:p>
    <w:p w:rsidR="004800F6" w:rsidRPr="00E07AC6" w:rsidRDefault="00864F97"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cs="ＭＳ Ｐゴシック"/>
          <w:kern w:val="0"/>
          <w:sz w:val="22"/>
          <w:szCs w:val="22"/>
        </w:rPr>
        <w:t>基本財産、特定財産を急きょ取り崩した</w:t>
      </w:r>
    </w:p>
    <w:p w:rsidR="004800F6" w:rsidRPr="00E07AC6" w:rsidRDefault="00864F97"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事業規模を縮小した</w:t>
      </w:r>
    </w:p>
    <w:p w:rsidR="00D66FD2"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00A64E76" w:rsidRPr="00A64E76">
        <w:rPr>
          <w:rFonts w:ascii="ＭＳ 明朝" w:eastAsia="ＭＳ 明朝" w:hAnsi="ＭＳ 明朝" w:hint="eastAsia"/>
          <w:sz w:val="22"/>
          <w:szCs w:val="22"/>
          <w:u w:val="single"/>
        </w:rPr>
        <w:t xml:space="preserve"> </w:t>
      </w:r>
      <w:r w:rsidR="00A64E76"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pacing w:val="3"/>
          <w:sz w:val="22"/>
          <w:szCs w:val="22"/>
        </w:rPr>
      </w:pPr>
    </w:p>
    <w:p w:rsidR="00D66FD2" w:rsidRPr="00E07AC6" w:rsidRDefault="004800F6" w:rsidP="00D4557E">
      <w:pPr>
        <w:rPr>
          <w:rFonts w:ascii="ＭＳ 明朝" w:eastAsia="ＭＳ 明朝" w:hAnsi="ＭＳ 明朝"/>
          <w:spacing w:val="3"/>
          <w:sz w:val="22"/>
          <w:szCs w:val="22"/>
        </w:rPr>
      </w:pPr>
      <w:r w:rsidRPr="00E07AC6">
        <w:rPr>
          <w:rFonts w:ascii="ＭＳ 明朝" w:eastAsia="ＭＳ 明朝" w:hAnsi="ＭＳ 明朝"/>
          <w:sz w:val="22"/>
          <w:szCs w:val="22"/>
        </w:rPr>
        <w:t>質問17-2　よろしければ、上記の回答について、自由に記述してください。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4800F6" w:rsidRPr="00567CF4" w:rsidRDefault="004800F6" w:rsidP="00D4557E">
      <w:pPr>
        <w:rPr>
          <w:rFonts w:ascii="ＭＳ 明朝" w:eastAsia="ＭＳ 明朝" w:hAnsi="ＭＳ 明朝"/>
          <w:spacing w:val="3"/>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質問18-1【現状運用可能な金融商品】</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現行の規程・規則等において運用可能となっている金融商品をご選択ください。保有の有無にかかわらず、運用可能となっているものものすべてをご選択ください。</w:t>
      </w:r>
    </w:p>
    <w:p w:rsidR="004800F6" w:rsidRPr="00864F97" w:rsidRDefault="004800F6" w:rsidP="00D4557E">
      <w:pPr>
        <w:rPr>
          <w:rFonts w:ascii="ＭＳ Ｐ明朝" w:eastAsia="ＭＳ Ｐ明朝" w:hAnsi="ＭＳ Ｐ明朝" w:cs="ＭＳ Ｐゴシック"/>
          <w:kern w:val="0"/>
          <w:sz w:val="20"/>
          <w:szCs w:val="20"/>
        </w:rPr>
      </w:pPr>
      <w:r w:rsidRPr="00864F97">
        <w:rPr>
          <w:rFonts w:ascii="ＭＳ Ｐ明朝" w:eastAsia="ＭＳ Ｐ明朝" w:hAnsi="ＭＳ Ｐ明朝" w:cs="ＭＳ Ｐゴシック"/>
          <w:kern w:val="0"/>
          <w:sz w:val="20"/>
          <w:szCs w:val="20"/>
        </w:rPr>
        <w:t>※ファンド＝投資信託、ETF、その他信託を利用して分散投資を行う金融商品の総称。</w:t>
      </w:r>
    </w:p>
    <w:p w:rsidR="004800F6" w:rsidRPr="00E07AC6" w:rsidRDefault="00864F97"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cs="ＭＳ Ｐゴシック"/>
          <w:kern w:val="0"/>
          <w:sz w:val="22"/>
          <w:szCs w:val="22"/>
        </w:rPr>
        <w:t>現在、運用可能な金融商品</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短期資産</w:t>
      </w:r>
      <w:r w:rsidR="004800F6" w:rsidRPr="007E1DAB">
        <w:rPr>
          <w:rFonts w:ascii="ＭＳ Ｐ明朝" w:eastAsia="ＭＳ Ｐ明朝" w:hAnsi="ＭＳ Ｐ明朝"/>
          <w:sz w:val="22"/>
          <w:szCs w:val="22"/>
        </w:rPr>
        <w:t>（預貯金、金銭信託など）</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外貨建て短期資産</w:t>
      </w:r>
      <w:r w:rsidR="004800F6" w:rsidRPr="007E1DAB">
        <w:rPr>
          <w:rFonts w:ascii="ＭＳ Ｐ明朝" w:eastAsia="ＭＳ Ｐ明朝" w:hAnsi="ＭＳ Ｐ明朝"/>
          <w:sz w:val="22"/>
          <w:szCs w:val="22"/>
        </w:rPr>
        <w:t>（外貨預金、外貨MMFなど）</w:t>
      </w:r>
    </w:p>
    <w:p w:rsidR="004800F6" w:rsidRPr="00864F97" w:rsidRDefault="00864F97" w:rsidP="00D4557E">
      <w:pPr>
        <w:rPr>
          <w:rFonts w:ascii="ＭＳ Ｐ明朝" w:eastAsia="ＭＳ Ｐ明朝" w:hAnsi="ＭＳ Ｐ明朝"/>
          <w:sz w:val="20"/>
          <w:szCs w:val="20"/>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公債</w:t>
      </w:r>
      <w:r w:rsidR="004800F6" w:rsidRPr="007E1DAB">
        <w:rPr>
          <w:rFonts w:ascii="ＭＳ Ｐ明朝" w:eastAsia="ＭＳ Ｐ明朝" w:hAnsi="ＭＳ Ｐ明朝"/>
          <w:sz w:val="22"/>
          <w:szCs w:val="22"/>
        </w:rPr>
        <w:t>（国債・財投債・地方債など）</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普通社債</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劣後債</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仕組債</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仕組預金</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proofErr w:type="gramStart"/>
      <w:r w:rsidR="004800F6" w:rsidRPr="00E07AC6">
        <w:rPr>
          <w:rFonts w:ascii="ＭＳ 明朝" w:eastAsia="ＭＳ 明朝" w:hAnsi="ＭＳ 明朝"/>
          <w:sz w:val="22"/>
          <w:szCs w:val="22"/>
        </w:rPr>
        <w:t>外貨建て債券</w:t>
      </w:r>
      <w:r w:rsidR="004800F6" w:rsidRPr="007E1DAB">
        <w:rPr>
          <w:rFonts w:ascii="ＭＳ Ｐ明朝" w:eastAsia="ＭＳ Ｐ明朝" w:hAnsi="ＭＳ Ｐ明朝"/>
          <w:sz w:val="22"/>
          <w:szCs w:val="22"/>
        </w:rPr>
        <w:t>（＊個別銘柄）</w:t>
      </w:r>
      <w:proofErr w:type="gramEnd"/>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不動産</w:t>
      </w:r>
      <w:r w:rsidR="004800F6" w:rsidRPr="007E1DAB">
        <w:rPr>
          <w:rFonts w:ascii="ＭＳ Ｐ明朝" w:eastAsia="ＭＳ Ｐ明朝" w:hAnsi="ＭＳ Ｐ明朝"/>
          <w:sz w:val="22"/>
          <w:szCs w:val="22"/>
        </w:rPr>
        <w:t>（REIT）（＊個別銘柄）</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株式</w:t>
      </w:r>
      <w:r w:rsidR="004800F6" w:rsidRPr="007E1DAB">
        <w:rPr>
          <w:rFonts w:ascii="ＭＳ Ｐ明朝" w:eastAsia="ＭＳ Ｐ明朝" w:hAnsi="ＭＳ Ｐ明朝"/>
          <w:sz w:val="22"/>
          <w:szCs w:val="22"/>
        </w:rPr>
        <w:t>（＊個別銘柄）（運用目的の株式　母体・関係企業株式除く）</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①</w:t>
      </w:r>
      <w:r w:rsidR="004800F6" w:rsidRPr="007E1DAB">
        <w:rPr>
          <w:rFonts w:ascii="ＭＳ Ｐ明朝" w:eastAsia="ＭＳ Ｐ明朝" w:hAnsi="ＭＳ Ｐ明朝"/>
          <w:sz w:val="22"/>
          <w:szCs w:val="22"/>
        </w:rPr>
        <w:t>（主な投資対象が国内株式）</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②</w:t>
      </w:r>
      <w:r w:rsidR="004800F6" w:rsidRPr="007E1DAB">
        <w:rPr>
          <w:rFonts w:ascii="ＭＳ Ｐ明朝" w:eastAsia="ＭＳ Ｐ明朝" w:hAnsi="ＭＳ Ｐ明朝"/>
          <w:sz w:val="22"/>
          <w:szCs w:val="22"/>
        </w:rPr>
        <w:t>（主な投資対象が外国株式）</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③</w:t>
      </w:r>
      <w:r w:rsidR="004800F6" w:rsidRPr="007E1DAB">
        <w:rPr>
          <w:rFonts w:ascii="ＭＳ Ｐ明朝" w:eastAsia="ＭＳ Ｐ明朝" w:hAnsi="ＭＳ Ｐ明朝"/>
          <w:sz w:val="22"/>
          <w:szCs w:val="22"/>
        </w:rPr>
        <w:t>（主な投資対象が国内債券）</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④</w:t>
      </w:r>
      <w:r w:rsidR="004800F6" w:rsidRPr="007E1DAB">
        <w:rPr>
          <w:rFonts w:ascii="ＭＳ Ｐ明朝" w:eastAsia="ＭＳ Ｐ明朝" w:hAnsi="ＭＳ Ｐ明朝"/>
          <w:sz w:val="22"/>
          <w:szCs w:val="22"/>
        </w:rPr>
        <w:t>（主な投資対象が</w:t>
      </w:r>
      <w:proofErr w:type="gramStart"/>
      <w:r w:rsidR="004800F6" w:rsidRPr="007E1DAB">
        <w:rPr>
          <w:rFonts w:ascii="ＭＳ Ｐ明朝" w:eastAsia="ＭＳ Ｐ明朝" w:hAnsi="ＭＳ Ｐ明朝"/>
          <w:sz w:val="22"/>
          <w:szCs w:val="22"/>
        </w:rPr>
        <w:t>外貨建て債券</w:t>
      </w:r>
      <w:proofErr w:type="gramEnd"/>
      <w:r w:rsidR="004800F6" w:rsidRPr="007E1DAB">
        <w:rPr>
          <w:rFonts w:ascii="ＭＳ Ｐ明朝" w:eastAsia="ＭＳ Ｐ明朝" w:hAnsi="ＭＳ Ｐ明朝"/>
          <w:sz w:val="22"/>
          <w:szCs w:val="22"/>
        </w:rPr>
        <w:t>）</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⑤</w:t>
      </w:r>
      <w:r w:rsidR="004800F6" w:rsidRPr="007E1DAB">
        <w:rPr>
          <w:rFonts w:ascii="ＭＳ Ｐ明朝" w:eastAsia="ＭＳ Ｐ明朝" w:hAnsi="ＭＳ Ｐ明朝"/>
          <w:sz w:val="22"/>
          <w:szCs w:val="22"/>
        </w:rPr>
        <w:t>（主な投資対象が国内REITあるいは海外REIT）</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⑥</w:t>
      </w:r>
      <w:r w:rsidR="004800F6" w:rsidRPr="007E1DAB">
        <w:rPr>
          <w:rFonts w:ascii="ＭＳ Ｐ明朝" w:eastAsia="ＭＳ Ｐ明朝" w:hAnsi="ＭＳ Ｐ明朝"/>
          <w:sz w:val="22"/>
          <w:szCs w:val="22"/>
        </w:rPr>
        <w:t>（主な投資対象が為替ヘッジした外債）</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ファンド</w:t>
      </w:r>
      <w:r w:rsidR="004800F6" w:rsidRPr="00E07AC6">
        <w:rPr>
          <w:rFonts w:ascii="ＭＳ 明朝" w:eastAsia="ＭＳ 明朝" w:hAnsi="ＭＳ 明朝" w:cs="Cambria Math"/>
          <w:sz w:val="22"/>
          <w:szCs w:val="22"/>
        </w:rPr>
        <w:t>⑦</w:t>
      </w:r>
      <w:r w:rsidR="004800F6" w:rsidRPr="007E1DAB">
        <w:rPr>
          <w:rFonts w:ascii="ＭＳ Ｐ明朝" w:eastAsia="ＭＳ Ｐ明朝" w:hAnsi="ＭＳ Ｐ明朝"/>
          <w:sz w:val="22"/>
          <w:szCs w:val="22"/>
        </w:rPr>
        <w:t>（その他の投資対象）</w:t>
      </w:r>
    </w:p>
    <w:p w:rsidR="004800F6" w:rsidRPr="00E07AC6" w:rsidRDefault="00864F97"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ヘッジファンド、その他オルタナティブ投資</w:t>
      </w:r>
    </w:p>
    <w:p w:rsidR="004800F6" w:rsidRPr="00E07AC6" w:rsidRDefault="00864F97"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4800F6" w:rsidRPr="00E07AC6">
        <w:rPr>
          <w:rFonts w:ascii="ＭＳ 明朝" w:eastAsia="ＭＳ 明朝" w:hAnsi="ＭＳ 明朝"/>
          <w:sz w:val="22"/>
          <w:szCs w:val="22"/>
        </w:rPr>
        <w:t>その他の金融資産</w:t>
      </w:r>
    </w:p>
    <w:p w:rsidR="004800F6" w:rsidRPr="00E07AC6" w:rsidRDefault="004800F6" w:rsidP="00D4557E">
      <w:pPr>
        <w:rPr>
          <w:rFonts w:ascii="ＭＳ 明朝" w:eastAsia="ＭＳ 明朝" w:hAnsi="ＭＳ 明朝"/>
          <w:spacing w:val="3"/>
          <w:sz w:val="22"/>
          <w:szCs w:val="22"/>
        </w:rPr>
      </w:pP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質問18-2【今後の運用割合】</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公益法人の資産運用における、以下の各金融資産の保有割合の見通しについて、最も当てはまるものを一つずつご選択ください。ご回答者様の主観で構いません。</w:t>
      </w:r>
    </w:p>
    <w:p w:rsidR="004800F6" w:rsidRPr="00E07AC6" w:rsidRDefault="004800F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lastRenderedPageBreak/>
        <w:t>貴法人での保有がない・できない金融商品でも、一般論として公益法人の資産運用において増えていくと考える場合には「増えていくと思う」をお選びください。また、減っていくと考える場合には「減っていくと思う」をお選びください。</w:t>
      </w:r>
    </w:p>
    <w:p w:rsidR="007E1DAB" w:rsidRPr="007E1DAB" w:rsidRDefault="004800F6" w:rsidP="00D4557E">
      <w:pPr>
        <w:rPr>
          <w:rFonts w:ascii="ＭＳ Ｐ明朝" w:eastAsia="ＭＳ Ｐ明朝" w:hAnsi="ＭＳ Ｐ明朝" w:cs="ＭＳ Ｐゴシック"/>
          <w:kern w:val="0"/>
          <w:sz w:val="20"/>
          <w:szCs w:val="20"/>
        </w:rPr>
      </w:pPr>
      <w:r w:rsidRPr="007E1DAB">
        <w:rPr>
          <w:rFonts w:ascii="ＭＳ Ｐ明朝" w:eastAsia="ＭＳ Ｐ明朝" w:hAnsi="ＭＳ Ｐ明朝" w:cs="ＭＳ Ｐゴシック"/>
          <w:kern w:val="0"/>
          <w:sz w:val="20"/>
          <w:szCs w:val="20"/>
        </w:rPr>
        <w:t>※ファンド＝投資信託、ETF、その他信託を利用して分散投資を行う金融商品の総称。</w:t>
      </w:r>
    </w:p>
    <w:tbl>
      <w:tblPr>
        <w:tblStyle w:val="a4"/>
        <w:tblW w:w="0" w:type="auto"/>
        <w:tblInd w:w="-5" w:type="dxa"/>
        <w:tblLook w:val="04A0" w:firstRow="1" w:lastRow="0" w:firstColumn="1" w:lastColumn="0" w:noHBand="0" w:noVBand="1"/>
      </w:tblPr>
      <w:tblGrid>
        <w:gridCol w:w="2270"/>
        <w:gridCol w:w="1699"/>
        <w:gridCol w:w="1699"/>
        <w:gridCol w:w="1699"/>
        <w:gridCol w:w="1699"/>
      </w:tblGrid>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増えていくと思う</w:t>
            </w:r>
          </w:p>
        </w:tc>
        <w:tc>
          <w:tcPr>
            <w:tcW w:w="1699"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変わらないと思う</w:t>
            </w:r>
          </w:p>
        </w:tc>
        <w:tc>
          <w:tcPr>
            <w:tcW w:w="1699"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減っていくと思う</w:t>
            </w:r>
          </w:p>
        </w:tc>
        <w:tc>
          <w:tcPr>
            <w:tcW w:w="1699"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判らない</w:t>
            </w: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短期資産（預貯金、金銭信託など）</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外貨建て短期資産（外貨預金、外貨MMFなど）</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公債（国債・財投債・地方債など）</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普通社債</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劣後債</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仕組債</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仕組預金</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proofErr w:type="gramStart"/>
            <w:r w:rsidRPr="007E1DAB">
              <w:rPr>
                <w:rFonts w:ascii="ＭＳ Ｐ明朝" w:eastAsia="ＭＳ Ｐ明朝" w:hAnsi="ＭＳ Ｐ明朝"/>
                <w:sz w:val="22"/>
                <w:szCs w:val="22"/>
              </w:rPr>
              <w:t>外貨建て債券（＊個別銘柄）</w:t>
            </w:r>
            <w:proofErr w:type="gramEnd"/>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不動産（REIT）（＊個別銘柄）</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株式（</w:t>
            </w:r>
            <w:r w:rsidR="007E1DAB">
              <w:rPr>
                <w:rFonts w:ascii="ＭＳ Ｐ明朝" w:eastAsia="ＭＳ Ｐ明朝" w:hAnsi="ＭＳ Ｐ明朝" w:hint="eastAsia"/>
                <w:sz w:val="22"/>
                <w:szCs w:val="22"/>
              </w:rPr>
              <w:t>*</w:t>
            </w:r>
            <w:r w:rsidRPr="007E1DAB">
              <w:rPr>
                <w:rFonts w:ascii="ＭＳ Ｐ明朝" w:eastAsia="ＭＳ Ｐ明朝" w:hAnsi="ＭＳ Ｐ明朝"/>
                <w:sz w:val="22"/>
                <w:szCs w:val="22"/>
              </w:rPr>
              <w:t>個別銘柄）（運用目的の株式　母体・関係企業株式除く）</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①</w:t>
            </w:r>
            <w:r w:rsidRPr="007E1DAB">
              <w:rPr>
                <w:rFonts w:ascii="ＭＳ Ｐ明朝" w:eastAsia="ＭＳ Ｐ明朝" w:hAnsi="ＭＳ Ｐ明朝"/>
                <w:sz w:val="22"/>
                <w:szCs w:val="22"/>
              </w:rPr>
              <w:t>（主な投資対象が国内株式）</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②</w:t>
            </w:r>
            <w:r w:rsidRPr="007E1DAB">
              <w:rPr>
                <w:rFonts w:ascii="ＭＳ Ｐ明朝" w:eastAsia="ＭＳ Ｐ明朝" w:hAnsi="ＭＳ Ｐ明朝"/>
                <w:sz w:val="22"/>
                <w:szCs w:val="22"/>
              </w:rPr>
              <w:t>（主な投資対象が外国株式）</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③</w:t>
            </w:r>
            <w:r w:rsidRPr="007E1DAB">
              <w:rPr>
                <w:rFonts w:ascii="ＭＳ Ｐ明朝" w:eastAsia="ＭＳ Ｐ明朝" w:hAnsi="ＭＳ Ｐ明朝"/>
                <w:sz w:val="22"/>
                <w:szCs w:val="22"/>
              </w:rPr>
              <w:t>（主な投資対象が国内債券）</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④</w:t>
            </w:r>
            <w:r w:rsidRPr="007E1DAB">
              <w:rPr>
                <w:rFonts w:ascii="ＭＳ Ｐ明朝" w:eastAsia="ＭＳ Ｐ明朝" w:hAnsi="ＭＳ Ｐ明朝"/>
                <w:sz w:val="22"/>
                <w:szCs w:val="22"/>
              </w:rPr>
              <w:t>（主な投資対象が</w:t>
            </w:r>
            <w:proofErr w:type="gramStart"/>
            <w:r w:rsidRPr="007E1DAB">
              <w:rPr>
                <w:rFonts w:ascii="ＭＳ Ｐ明朝" w:eastAsia="ＭＳ Ｐ明朝" w:hAnsi="ＭＳ Ｐ明朝"/>
                <w:sz w:val="22"/>
                <w:szCs w:val="22"/>
              </w:rPr>
              <w:t>外貨建て債券</w:t>
            </w:r>
            <w:proofErr w:type="gramEnd"/>
            <w:r w:rsidRPr="007E1DAB">
              <w:rPr>
                <w:rFonts w:ascii="ＭＳ Ｐ明朝" w:eastAsia="ＭＳ Ｐ明朝" w:hAnsi="ＭＳ Ｐ明朝"/>
                <w:sz w:val="22"/>
                <w:szCs w:val="22"/>
              </w:rPr>
              <w:t>）</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⑤</w:t>
            </w:r>
            <w:r w:rsidRPr="007E1DAB">
              <w:rPr>
                <w:rFonts w:ascii="ＭＳ Ｐ明朝" w:eastAsia="ＭＳ Ｐ明朝" w:hAnsi="ＭＳ Ｐ明朝"/>
                <w:sz w:val="22"/>
                <w:szCs w:val="22"/>
              </w:rPr>
              <w:t>（主な投資対象が国内REITあるいは海外REIT）</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⑥</w:t>
            </w:r>
            <w:r w:rsidRPr="007E1DAB">
              <w:rPr>
                <w:rFonts w:ascii="ＭＳ Ｐ明朝" w:eastAsia="ＭＳ Ｐ明朝" w:hAnsi="ＭＳ Ｐ明朝"/>
                <w:sz w:val="22"/>
                <w:szCs w:val="22"/>
              </w:rPr>
              <w:t>（主な投資</w:t>
            </w:r>
            <w:r w:rsidRPr="007E1DAB">
              <w:rPr>
                <w:rFonts w:ascii="ＭＳ Ｐ明朝" w:eastAsia="ＭＳ Ｐ明朝" w:hAnsi="ＭＳ Ｐ明朝"/>
                <w:sz w:val="22"/>
                <w:szCs w:val="22"/>
              </w:rPr>
              <w:lastRenderedPageBreak/>
              <w:t>対象が為替ヘッジした外債）</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ファンド</w:t>
            </w:r>
            <w:r w:rsidRPr="007E1DAB">
              <w:rPr>
                <w:rFonts w:ascii="ＭＳ Ｐ明朝" w:eastAsia="ＭＳ Ｐ明朝" w:hAnsi="ＭＳ Ｐ明朝" w:cs="Cambria Math"/>
                <w:sz w:val="22"/>
                <w:szCs w:val="22"/>
              </w:rPr>
              <w:t>⑦</w:t>
            </w:r>
            <w:r w:rsidRPr="007E1DAB">
              <w:rPr>
                <w:rFonts w:ascii="ＭＳ Ｐ明朝" w:eastAsia="ＭＳ Ｐ明朝" w:hAnsi="ＭＳ Ｐ明朝"/>
                <w:sz w:val="22"/>
                <w:szCs w:val="22"/>
              </w:rPr>
              <w:t>（その他の投資対象）</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ヘッジファンド、その他オルタナティブ投資</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r w:rsidR="00D4557E" w:rsidRPr="00E07AC6" w:rsidTr="007E1DAB">
        <w:tc>
          <w:tcPr>
            <w:tcW w:w="2270" w:type="dxa"/>
          </w:tcPr>
          <w:p w:rsidR="00D4557E" w:rsidRPr="007E1DAB" w:rsidRDefault="00D4557E" w:rsidP="00D4557E">
            <w:pPr>
              <w:rPr>
                <w:rFonts w:ascii="ＭＳ Ｐ明朝" w:eastAsia="ＭＳ Ｐ明朝" w:hAnsi="ＭＳ Ｐ明朝"/>
                <w:spacing w:val="3"/>
                <w:sz w:val="22"/>
                <w:szCs w:val="22"/>
              </w:rPr>
            </w:pPr>
            <w:r w:rsidRPr="007E1DAB">
              <w:rPr>
                <w:rFonts w:ascii="ＭＳ Ｐ明朝" w:eastAsia="ＭＳ Ｐ明朝" w:hAnsi="ＭＳ Ｐ明朝"/>
                <w:sz w:val="22"/>
                <w:szCs w:val="22"/>
              </w:rPr>
              <w:t>その他の金融資産</w:t>
            </w: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c>
          <w:tcPr>
            <w:tcW w:w="1699" w:type="dxa"/>
          </w:tcPr>
          <w:p w:rsidR="00D4557E" w:rsidRPr="007E1DAB" w:rsidRDefault="00D4557E" w:rsidP="00D4557E">
            <w:pPr>
              <w:rPr>
                <w:rFonts w:ascii="ＭＳ Ｐ明朝" w:eastAsia="ＭＳ Ｐ明朝" w:hAnsi="ＭＳ Ｐ明朝"/>
                <w:spacing w:val="3"/>
                <w:sz w:val="22"/>
                <w:szCs w:val="22"/>
              </w:rPr>
            </w:pPr>
          </w:p>
        </w:tc>
      </w:tr>
    </w:tbl>
    <w:p w:rsidR="004800F6" w:rsidRPr="00E07AC6" w:rsidRDefault="004800F6" w:rsidP="00D4557E">
      <w:pPr>
        <w:rPr>
          <w:rFonts w:ascii="ＭＳ 明朝" w:eastAsia="ＭＳ 明朝" w:hAnsi="ＭＳ 明朝"/>
          <w:spacing w:val="3"/>
          <w:sz w:val="22"/>
          <w:szCs w:val="22"/>
        </w:rPr>
      </w:pPr>
    </w:p>
    <w:p w:rsidR="004800F6" w:rsidRPr="00E07AC6" w:rsidRDefault="00D4557E" w:rsidP="00D4557E">
      <w:pPr>
        <w:rPr>
          <w:rFonts w:ascii="ＭＳ 明朝" w:eastAsia="ＭＳ 明朝" w:hAnsi="ＭＳ 明朝"/>
          <w:spacing w:val="3"/>
          <w:sz w:val="22"/>
          <w:szCs w:val="22"/>
        </w:rPr>
      </w:pPr>
      <w:r w:rsidRPr="00E07AC6">
        <w:rPr>
          <w:rFonts w:ascii="ＭＳ 明朝" w:eastAsia="ＭＳ 明朝" w:hAnsi="ＭＳ 明朝"/>
          <w:sz w:val="22"/>
          <w:szCs w:val="22"/>
        </w:rPr>
        <w:t>質問18-3　「ファンド</w:t>
      </w:r>
      <w:r w:rsidRPr="00E07AC6">
        <w:rPr>
          <w:rFonts w:ascii="ＭＳ 明朝" w:eastAsia="ＭＳ 明朝" w:hAnsi="ＭＳ 明朝" w:cs="Cambria Math"/>
          <w:sz w:val="22"/>
          <w:szCs w:val="22"/>
        </w:rPr>
        <w:t>⑦</w:t>
      </w:r>
      <w:r w:rsidRPr="00E07AC6">
        <w:rPr>
          <w:rFonts w:ascii="ＭＳ 明朝" w:eastAsia="ＭＳ 明朝" w:hAnsi="ＭＳ 明朝"/>
          <w:sz w:val="22"/>
          <w:szCs w:val="22"/>
        </w:rPr>
        <w:t>（その他の投資対象）」および「その他の金融資産」を選択された場合、具体的にご記入ください。また、よろしければ、上記（質問18-1）回答について、自由に記述してください。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4800F6" w:rsidRPr="00567CF4" w:rsidRDefault="004800F6" w:rsidP="00D4557E">
      <w:pPr>
        <w:rPr>
          <w:rFonts w:ascii="ＭＳ 明朝" w:eastAsia="ＭＳ 明朝" w:hAnsi="ＭＳ 明朝"/>
          <w:spacing w:val="3"/>
          <w:sz w:val="22"/>
          <w:szCs w:val="22"/>
        </w:rPr>
      </w:pPr>
    </w:p>
    <w:p w:rsidR="00D4557E" w:rsidRPr="00E07AC6" w:rsidRDefault="00D4557E"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質問19-1　【今後の運用環境について】</w:t>
      </w:r>
    </w:p>
    <w:p w:rsidR="00D4557E" w:rsidRPr="00E07AC6" w:rsidRDefault="00D4557E"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今後5年程度の国内の運用環境について、どのような見通しをお持ちですか？【金利】</w:t>
      </w:r>
      <w:r w:rsidR="00A64E76" w:rsidRPr="00E07AC6">
        <w:rPr>
          <w:rFonts w:ascii="ＭＳ 明朝" w:eastAsia="ＭＳ 明朝" w:hAnsi="ＭＳ 明朝" w:cs="ＭＳ Ｐゴシック"/>
          <w:kern w:val="0"/>
          <w:sz w:val="22"/>
          <w:szCs w:val="22"/>
        </w:rPr>
        <w:t>【金利】</w:t>
      </w:r>
      <w:r w:rsidRPr="00E07AC6">
        <w:rPr>
          <w:rFonts w:ascii="ＭＳ 明朝" w:eastAsia="ＭＳ 明朝" w:hAnsi="ＭＳ 明朝" w:cs="ＭＳ Ｐゴシック"/>
          <w:kern w:val="0"/>
          <w:sz w:val="22"/>
          <w:szCs w:val="22"/>
        </w:rPr>
        <w:t>【為替】それぞれ1つずつ、該当すると思われるものにチェックしてください。</w:t>
      </w:r>
    </w:p>
    <w:p w:rsidR="00A64E76" w:rsidRDefault="00A64E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【金利】</w:t>
      </w:r>
    </w:p>
    <w:p w:rsidR="004800F6" w:rsidRPr="00E07AC6" w:rsidRDefault="007E1DAB"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sz w:val="22"/>
          <w:szCs w:val="22"/>
        </w:rPr>
        <w:t xml:space="preserve"> </w:t>
      </w:r>
      <w:r w:rsidR="00D4557E" w:rsidRPr="00E07AC6">
        <w:rPr>
          <w:rFonts w:ascii="ＭＳ 明朝" w:eastAsia="ＭＳ 明朝" w:hAnsi="ＭＳ 明朝"/>
          <w:sz w:val="22"/>
          <w:szCs w:val="22"/>
        </w:rPr>
        <w:t>金利は現状程度</w:t>
      </w:r>
    </w:p>
    <w:p w:rsidR="004800F6"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金利は下がる傾向</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金利は上がる傾向</w:t>
      </w:r>
    </w:p>
    <w:p w:rsidR="00A64E76" w:rsidRDefault="00A64E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【金利】</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現状程度</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デフレ傾向</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インフレ傾向</w:t>
      </w:r>
    </w:p>
    <w:p w:rsidR="00A64E76" w:rsidRDefault="00A64E76" w:rsidP="00D4557E">
      <w:pPr>
        <w:rPr>
          <w:rFonts w:ascii="ＭＳ 明朝" w:eastAsia="ＭＳ 明朝" w:hAnsi="ＭＳ 明朝" w:cs="ＭＳ Ｐゴシック"/>
          <w:kern w:val="0"/>
          <w:sz w:val="22"/>
          <w:szCs w:val="22"/>
        </w:rPr>
      </w:pPr>
      <w:r w:rsidRPr="00E07AC6">
        <w:rPr>
          <w:rFonts w:ascii="ＭＳ 明朝" w:eastAsia="ＭＳ 明朝" w:hAnsi="ＭＳ 明朝" w:cs="ＭＳ Ｐゴシック"/>
          <w:kern w:val="0"/>
          <w:sz w:val="22"/>
          <w:szCs w:val="22"/>
        </w:rPr>
        <w:t>【為替】</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現状程度</w:t>
      </w:r>
    </w:p>
    <w:p w:rsidR="00D4557E" w:rsidRPr="00E07AC6" w:rsidRDefault="007E1DAB"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円高傾向</w:t>
      </w:r>
    </w:p>
    <w:p w:rsidR="00D4557E" w:rsidRPr="00E07AC6" w:rsidRDefault="007E1DAB" w:rsidP="00D4557E">
      <w:pPr>
        <w:rPr>
          <w:rFonts w:ascii="ＭＳ 明朝" w:eastAsia="ＭＳ 明朝" w:hAnsi="ＭＳ 明朝" w:cs="ＭＳ Ｐゴシック"/>
          <w:kern w:val="0"/>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cs="ＭＳ Ｐゴシック"/>
          <w:kern w:val="0"/>
          <w:sz w:val="22"/>
          <w:szCs w:val="22"/>
        </w:rPr>
        <w:t>円安傾向</w:t>
      </w:r>
    </w:p>
    <w:p w:rsidR="00D4557E" w:rsidRPr="00E07AC6" w:rsidRDefault="00D4557E" w:rsidP="00D4557E">
      <w:pPr>
        <w:rPr>
          <w:rFonts w:ascii="ＭＳ 明朝" w:eastAsia="ＭＳ 明朝" w:hAnsi="ＭＳ 明朝" w:cs="ＭＳ Ｐゴシック"/>
          <w:spacing w:val="3"/>
          <w:kern w:val="0"/>
          <w:sz w:val="22"/>
          <w:szCs w:val="22"/>
        </w:rPr>
      </w:pPr>
    </w:p>
    <w:p w:rsidR="00D4557E"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質問19-2　よろしければ、上記回答について、自由に記述してください。</w:t>
      </w:r>
    </w:p>
    <w:p w:rsidR="00A64E76" w:rsidRPr="00567CF4" w:rsidRDefault="00567CF4" w:rsidP="00A64E76">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4557E" w:rsidRPr="00A64E76" w:rsidRDefault="00D4557E" w:rsidP="00D4557E">
      <w:pPr>
        <w:rPr>
          <w:rFonts w:ascii="ＭＳ 明朝" w:eastAsia="ＭＳ 明朝" w:hAnsi="ＭＳ 明朝"/>
          <w:sz w:val="22"/>
          <w:szCs w:val="22"/>
        </w:rPr>
      </w:pPr>
    </w:p>
    <w:p w:rsidR="00D4557E" w:rsidRPr="00E07AC6" w:rsidRDefault="00D4557E" w:rsidP="00D4557E">
      <w:pPr>
        <w:rPr>
          <w:rFonts w:ascii="ＭＳ 明朝" w:eastAsia="ＭＳ 明朝" w:hAnsi="ＭＳ 明朝"/>
          <w:sz w:val="22"/>
          <w:szCs w:val="22"/>
        </w:rPr>
      </w:pPr>
      <w:r w:rsidRPr="00E07AC6">
        <w:rPr>
          <w:rFonts w:ascii="ＭＳ 明朝" w:eastAsia="ＭＳ 明朝" w:hAnsi="ＭＳ 明朝"/>
          <w:b/>
          <w:bCs/>
          <w:sz w:val="22"/>
          <w:szCs w:val="22"/>
        </w:rPr>
        <w:t>４．今後の見通し、課題</w:t>
      </w:r>
    </w:p>
    <w:p w:rsidR="00D4557E"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質問20-1　今後の法人の事業規模の見通しについて該当すると思われる箇所にチェックしてください。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事業の規模は順調に拡大すると見込んでいる</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事業の規模は横ばい、どちらかと言えば拡大傾向であると見込んでいる</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lastRenderedPageBreak/>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事業の規模は横ばい、どちらかと言えば縮小傾向であると見込んでいる</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事業規模は縮小していくと見込んでいる</w:t>
      </w:r>
    </w:p>
    <w:p w:rsidR="00D4557E" w:rsidRPr="00E07AC6" w:rsidRDefault="00D4557E" w:rsidP="00D4557E">
      <w:pPr>
        <w:rPr>
          <w:rFonts w:ascii="ＭＳ 明朝" w:eastAsia="ＭＳ 明朝" w:hAnsi="ＭＳ 明朝"/>
          <w:spacing w:val="3"/>
          <w:sz w:val="22"/>
          <w:szCs w:val="22"/>
        </w:rPr>
      </w:pPr>
    </w:p>
    <w:p w:rsidR="00D4557E"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質問20-2　よろしければ、上記の回答について、詳しく記述してください。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4557E" w:rsidRPr="00567CF4" w:rsidRDefault="00D4557E" w:rsidP="00D4557E">
      <w:pPr>
        <w:rPr>
          <w:rFonts w:ascii="ＭＳ 明朝" w:eastAsia="ＭＳ 明朝" w:hAnsi="ＭＳ 明朝"/>
          <w:sz w:val="22"/>
          <w:szCs w:val="22"/>
        </w:rPr>
      </w:pPr>
    </w:p>
    <w:p w:rsidR="00D4557E"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質問21-1　これまでのご回答を踏まえて、今後の資産運用に関連する検討課題をどうお考えですか。（複数回答可）</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ある程度リスク商品への投資も考えたい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国債等の債券運用偏重のリスクもそろそろ念頭に置きたい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基本財産等の内部資金の取り崩しを考慮したい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事業規模の縮小を検討したい</w:t>
      </w:r>
    </w:p>
    <w:p w:rsidR="00D4557E" w:rsidRPr="00E07AC6" w:rsidRDefault="00A64E76" w:rsidP="00D4557E">
      <w:pPr>
        <w:rPr>
          <w:rFonts w:ascii="ＭＳ 明朝" w:eastAsia="ＭＳ 明朝" w:hAnsi="ＭＳ 明朝"/>
          <w:spacing w:val="3"/>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内部の運用体制を再構築したい</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66FD2" w:rsidRPr="00E07AC6">
        <w:rPr>
          <w:rFonts w:ascii="ＭＳ 明朝" w:eastAsia="ＭＳ 明朝" w:hAnsi="ＭＳ 明朝"/>
          <w:spacing w:val="3"/>
          <w:sz w:val="22"/>
          <w:szCs w:val="22"/>
        </w:rPr>
        <w:t>その他:</w:t>
      </w:r>
      <w:r w:rsidRPr="00A64E76">
        <w:rPr>
          <w:rFonts w:ascii="ＭＳ 明朝" w:eastAsia="ＭＳ 明朝" w:hAnsi="ＭＳ 明朝" w:hint="eastAsia"/>
          <w:sz w:val="22"/>
          <w:szCs w:val="22"/>
          <w:u w:val="single"/>
        </w:rPr>
        <w:t xml:space="preserve"> </w:t>
      </w:r>
      <w:r w:rsidRPr="007E1DAB">
        <w:rPr>
          <w:rFonts w:ascii="ＭＳ 明朝" w:eastAsia="ＭＳ 明朝" w:hAnsi="ＭＳ 明朝" w:hint="eastAsia"/>
          <w:sz w:val="22"/>
          <w:szCs w:val="22"/>
          <w:u w:val="single"/>
        </w:rPr>
        <w:t xml:space="preserve">　　　　　　　　　　　　</w:t>
      </w:r>
    </w:p>
    <w:p w:rsidR="00D66FD2" w:rsidRPr="00E07AC6" w:rsidRDefault="00D66FD2" w:rsidP="00D4557E">
      <w:pPr>
        <w:rPr>
          <w:rFonts w:ascii="ＭＳ 明朝" w:eastAsia="ＭＳ 明朝" w:hAnsi="ＭＳ 明朝"/>
          <w:sz w:val="22"/>
          <w:szCs w:val="22"/>
        </w:rPr>
      </w:pPr>
    </w:p>
    <w:p w:rsidR="00D66FD2"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質問21-2　よろしければ、上記の回答について、詳しく記述してください。</w:t>
      </w:r>
    </w:p>
    <w:p w:rsidR="00567CF4" w:rsidRPr="008F1EE1" w:rsidRDefault="00567CF4" w:rsidP="00567CF4">
      <w:pPr>
        <w:rPr>
          <w:rFonts w:ascii="ＭＳ 明朝" w:eastAsia="ＭＳ 明朝" w:hAnsi="ＭＳ 明朝"/>
          <w:sz w:val="22"/>
          <w:szCs w:val="22"/>
          <w:u w:val="single"/>
        </w:rPr>
      </w:pPr>
      <w:r>
        <w:rPr>
          <w:rFonts w:ascii="ＭＳ 明朝" w:eastAsia="ＭＳ 明朝" w:hAnsi="ＭＳ 明朝" w:hint="eastAsia"/>
          <w:sz w:val="22"/>
          <w:szCs w:val="22"/>
          <w:u w:val="single"/>
        </w:rPr>
        <w:t>記入</w:t>
      </w:r>
      <w:r w:rsidRPr="008F1EE1">
        <w:rPr>
          <w:rFonts w:ascii="ＭＳ 明朝" w:eastAsia="ＭＳ 明朝" w:hAnsi="ＭＳ 明朝" w:hint="eastAsia"/>
          <w:sz w:val="22"/>
          <w:szCs w:val="22"/>
          <w:u w:val="single"/>
        </w:rPr>
        <w:t>欄</w:t>
      </w:r>
      <w:r>
        <w:rPr>
          <w:rFonts w:ascii="ＭＳ 明朝" w:eastAsia="ＭＳ 明朝" w:hAnsi="ＭＳ 明朝" w:hint="eastAsia"/>
          <w:sz w:val="22"/>
          <w:szCs w:val="22"/>
          <w:u w:val="single"/>
        </w:rPr>
        <w:t xml:space="preserve">：　　　　　　　　　　　　　　　　　　　　　　　　　　　　　　　　　　　　　　　</w:t>
      </w:r>
    </w:p>
    <w:p w:rsidR="00D66FD2" w:rsidRPr="00567CF4" w:rsidRDefault="00D66FD2" w:rsidP="00D4557E">
      <w:pPr>
        <w:rPr>
          <w:rFonts w:ascii="ＭＳ 明朝" w:eastAsia="ＭＳ 明朝" w:hAnsi="ＭＳ 明朝"/>
          <w:sz w:val="22"/>
          <w:szCs w:val="22"/>
        </w:rPr>
      </w:pPr>
    </w:p>
    <w:p w:rsidR="00D66FD2" w:rsidRPr="00E07AC6" w:rsidRDefault="00D4557E" w:rsidP="00D4557E">
      <w:pPr>
        <w:rPr>
          <w:rFonts w:ascii="ＭＳ 明朝" w:eastAsia="ＭＳ 明朝" w:hAnsi="ＭＳ 明朝"/>
          <w:sz w:val="22"/>
          <w:szCs w:val="22"/>
        </w:rPr>
      </w:pPr>
      <w:r w:rsidRPr="00E07AC6">
        <w:rPr>
          <w:rFonts w:ascii="ＭＳ 明朝" w:eastAsia="ＭＳ 明朝" w:hAnsi="ＭＳ 明朝"/>
          <w:sz w:val="22"/>
          <w:szCs w:val="22"/>
        </w:rPr>
        <w:t>質問22　法人の資産運用に関して公益法人協会に望むことはありますか？（複数回答可）</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資産運用、運用管理体制等に関する講習会をもっと開催してほしい</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資産運用、運用管理体制等に関する相談に乗ってほしい</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資産運用、運用管理体制等に関する専門家（金融機関OB／OG等）を紹介してほしい</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資産運用、運用管理体制等に関する専門家（外部コンサル会社）を紹介してほしい</w:t>
      </w:r>
    </w:p>
    <w:p w:rsidR="00D66FD2"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資産運用、運用管理体制等に関する記事を「公益法人」誌にもっと掲載してほしい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z w:val="22"/>
          <w:szCs w:val="22"/>
        </w:rPr>
        <w:t>現状でよい</w:t>
      </w:r>
    </w:p>
    <w:p w:rsidR="00D4557E" w:rsidRPr="00E07AC6" w:rsidRDefault="00A64E76" w:rsidP="00D4557E">
      <w:pPr>
        <w:rPr>
          <w:rFonts w:ascii="ＭＳ 明朝" w:eastAsia="ＭＳ 明朝" w:hAnsi="ＭＳ 明朝"/>
          <w:sz w:val="22"/>
          <w:szCs w:val="22"/>
        </w:rPr>
      </w:pPr>
      <w:r>
        <w:rPr>
          <w:rFonts w:ascii="Apple Color Emoji" w:eastAsia="ＭＳ 明朝" w:hAnsi="Apple Color Emoji" w:cs="Apple Color Emoji" w:hint="eastAsia"/>
          <w:sz w:val="22"/>
          <w:szCs w:val="22"/>
        </w:rPr>
        <w:t>□</w:t>
      </w:r>
      <w:r>
        <w:rPr>
          <w:rFonts w:ascii="Apple Color Emoji" w:eastAsia="ＭＳ 明朝" w:hAnsi="Apple Color Emoji" w:cs="Apple Color Emoji" w:hint="eastAsia"/>
          <w:sz w:val="22"/>
          <w:szCs w:val="22"/>
        </w:rPr>
        <w:t xml:space="preserve"> </w:t>
      </w:r>
      <w:r w:rsidR="00D4557E" w:rsidRPr="00E07AC6">
        <w:rPr>
          <w:rFonts w:ascii="ＭＳ 明朝" w:eastAsia="ＭＳ 明朝" w:hAnsi="ＭＳ 明朝"/>
          <w:spacing w:val="3"/>
          <w:sz w:val="22"/>
          <w:szCs w:val="22"/>
        </w:rPr>
        <w:t>その他:</w:t>
      </w:r>
      <w:r w:rsidRPr="00A64E76">
        <w:rPr>
          <w:rFonts w:ascii="ＭＳ 明朝" w:eastAsia="ＭＳ 明朝" w:hAnsi="ＭＳ 明朝" w:hint="eastAsia"/>
          <w:sz w:val="22"/>
          <w:szCs w:val="22"/>
          <w:u w:val="single"/>
        </w:rPr>
        <w:t xml:space="preserve"> </w:t>
      </w:r>
      <w:r w:rsidRPr="007E1DAB">
        <w:rPr>
          <w:rFonts w:ascii="ＭＳ 明朝" w:eastAsia="ＭＳ 明朝" w:hAnsi="ＭＳ 明朝" w:hint="eastAsia"/>
          <w:sz w:val="22"/>
          <w:szCs w:val="22"/>
          <w:u w:val="single"/>
        </w:rPr>
        <w:t xml:space="preserve">　　　　　　　　　　　　</w:t>
      </w:r>
    </w:p>
    <w:p w:rsidR="00D4557E" w:rsidRPr="00E07AC6" w:rsidRDefault="00D4557E" w:rsidP="00D4557E">
      <w:pPr>
        <w:rPr>
          <w:rFonts w:ascii="ＭＳ 明朝" w:eastAsia="ＭＳ 明朝" w:hAnsi="ＭＳ 明朝"/>
          <w:sz w:val="22"/>
          <w:szCs w:val="22"/>
        </w:rPr>
      </w:pPr>
    </w:p>
    <w:sectPr w:rsidR="00D4557E" w:rsidRPr="00E07AC6" w:rsidSect="00E07AC6">
      <w:footerReference w:type="even" r:id="rId6"/>
      <w:footerReference w:type="default" r:id="rId7"/>
      <w:pgSz w:w="11906" w:h="16838"/>
      <w:pgMar w:top="1495" w:right="1275" w:bottom="1701" w:left="12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44D" w:rsidRDefault="00F7644D" w:rsidP="00E07AC6">
      <w:r>
        <w:separator/>
      </w:r>
    </w:p>
  </w:endnote>
  <w:endnote w:type="continuationSeparator" w:id="0">
    <w:p w:rsidR="00F7644D" w:rsidRDefault="00F7644D" w:rsidP="00E0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24068884"/>
      <w:docPartObj>
        <w:docPartGallery w:val="Page Numbers (Bottom of Page)"/>
        <w:docPartUnique/>
      </w:docPartObj>
    </w:sdtPr>
    <w:sdtContent>
      <w:p w:rsidR="00E07AC6" w:rsidRDefault="00E07AC6" w:rsidP="0085352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E07AC6" w:rsidRDefault="00E07A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42237804"/>
      <w:docPartObj>
        <w:docPartGallery w:val="Page Numbers (Bottom of Page)"/>
        <w:docPartUnique/>
      </w:docPartObj>
    </w:sdtPr>
    <w:sdtContent>
      <w:p w:rsidR="00E07AC6" w:rsidRDefault="00E07AC6" w:rsidP="0085352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E07AC6" w:rsidRDefault="00E07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44D" w:rsidRDefault="00F7644D" w:rsidP="00E07AC6">
      <w:r>
        <w:separator/>
      </w:r>
    </w:p>
  </w:footnote>
  <w:footnote w:type="continuationSeparator" w:id="0">
    <w:p w:rsidR="00F7644D" w:rsidRDefault="00F7644D" w:rsidP="00E07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6"/>
    <w:rsid w:val="003F4076"/>
    <w:rsid w:val="00457809"/>
    <w:rsid w:val="004800F6"/>
    <w:rsid w:val="00567CF4"/>
    <w:rsid w:val="005F34A3"/>
    <w:rsid w:val="00660E3E"/>
    <w:rsid w:val="007E1DAB"/>
    <w:rsid w:val="00864F97"/>
    <w:rsid w:val="00891EA4"/>
    <w:rsid w:val="008F1EE1"/>
    <w:rsid w:val="00A64E76"/>
    <w:rsid w:val="00AD7411"/>
    <w:rsid w:val="00D4557E"/>
    <w:rsid w:val="00D66FD2"/>
    <w:rsid w:val="00E07AC6"/>
    <w:rsid w:val="00EC54AA"/>
    <w:rsid w:val="00F7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52FE72"/>
  <w15:chartTrackingRefBased/>
  <w15:docId w15:val="{31DEBBA7-A1C0-3D49-9B34-1A9C2FE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076"/>
    <w:pPr>
      <w:ind w:leftChars="400" w:left="840"/>
    </w:pPr>
  </w:style>
  <w:style w:type="table" w:styleId="a4">
    <w:name w:val="Table Grid"/>
    <w:basedOn w:val="a1"/>
    <w:uiPriority w:val="39"/>
    <w:rsid w:val="003F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tyne">
    <w:name w:val="adtyne"/>
    <w:basedOn w:val="a0"/>
    <w:rsid w:val="00457809"/>
  </w:style>
  <w:style w:type="paragraph" w:styleId="Web">
    <w:name w:val="Normal (Web)"/>
    <w:basedOn w:val="a"/>
    <w:uiPriority w:val="99"/>
    <w:semiHidden/>
    <w:unhideWhenUsed/>
    <w:rsid w:val="004800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unhideWhenUsed/>
    <w:rsid w:val="00E07AC6"/>
    <w:pPr>
      <w:tabs>
        <w:tab w:val="center" w:pos="4252"/>
        <w:tab w:val="right" w:pos="8504"/>
      </w:tabs>
      <w:snapToGrid w:val="0"/>
    </w:pPr>
  </w:style>
  <w:style w:type="character" w:customStyle="1" w:styleId="a6">
    <w:name w:val="フッター (文字)"/>
    <w:basedOn w:val="a0"/>
    <w:link w:val="a5"/>
    <w:uiPriority w:val="99"/>
    <w:rsid w:val="00E07AC6"/>
  </w:style>
  <w:style w:type="character" w:styleId="a7">
    <w:name w:val="page number"/>
    <w:basedOn w:val="a0"/>
    <w:uiPriority w:val="99"/>
    <w:semiHidden/>
    <w:unhideWhenUsed/>
    <w:rsid w:val="00E0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0350">
      <w:bodyDiv w:val="1"/>
      <w:marLeft w:val="0"/>
      <w:marRight w:val="0"/>
      <w:marTop w:val="0"/>
      <w:marBottom w:val="0"/>
      <w:divBdr>
        <w:top w:val="none" w:sz="0" w:space="0" w:color="auto"/>
        <w:left w:val="none" w:sz="0" w:space="0" w:color="auto"/>
        <w:bottom w:val="none" w:sz="0" w:space="0" w:color="auto"/>
        <w:right w:val="none" w:sz="0" w:space="0" w:color="auto"/>
      </w:divBdr>
      <w:divsChild>
        <w:div w:id="40442065">
          <w:marLeft w:val="0"/>
          <w:marRight w:val="0"/>
          <w:marTop w:val="0"/>
          <w:marBottom w:val="0"/>
          <w:divBdr>
            <w:top w:val="none" w:sz="0" w:space="0" w:color="auto"/>
            <w:left w:val="none" w:sz="0" w:space="0" w:color="auto"/>
            <w:bottom w:val="none" w:sz="0" w:space="0" w:color="auto"/>
            <w:right w:val="none" w:sz="0" w:space="0" w:color="auto"/>
          </w:divBdr>
          <w:divsChild>
            <w:div w:id="660885483">
              <w:marLeft w:val="0"/>
              <w:marRight w:val="0"/>
              <w:marTop w:val="0"/>
              <w:marBottom w:val="0"/>
              <w:divBdr>
                <w:top w:val="none" w:sz="0" w:space="0" w:color="auto"/>
                <w:left w:val="none" w:sz="0" w:space="0" w:color="auto"/>
                <w:bottom w:val="none" w:sz="0" w:space="0" w:color="auto"/>
                <w:right w:val="none" w:sz="0" w:space="0" w:color="auto"/>
              </w:divBdr>
            </w:div>
          </w:divsChild>
        </w:div>
        <w:div w:id="226113860">
          <w:marLeft w:val="0"/>
          <w:marRight w:val="0"/>
          <w:marTop w:val="60"/>
          <w:marBottom w:val="0"/>
          <w:divBdr>
            <w:top w:val="none" w:sz="0" w:space="0" w:color="auto"/>
            <w:left w:val="none" w:sz="0" w:space="0" w:color="auto"/>
            <w:bottom w:val="none" w:sz="0" w:space="0" w:color="auto"/>
            <w:right w:val="none" w:sz="0" w:space="0" w:color="auto"/>
          </w:divBdr>
        </w:div>
      </w:divsChild>
    </w:div>
    <w:div w:id="131405845">
      <w:bodyDiv w:val="1"/>
      <w:marLeft w:val="0"/>
      <w:marRight w:val="0"/>
      <w:marTop w:val="0"/>
      <w:marBottom w:val="0"/>
      <w:divBdr>
        <w:top w:val="none" w:sz="0" w:space="0" w:color="auto"/>
        <w:left w:val="none" w:sz="0" w:space="0" w:color="auto"/>
        <w:bottom w:val="none" w:sz="0" w:space="0" w:color="auto"/>
        <w:right w:val="none" w:sz="0" w:space="0" w:color="auto"/>
      </w:divBdr>
      <w:divsChild>
        <w:div w:id="585966888">
          <w:marLeft w:val="0"/>
          <w:marRight w:val="0"/>
          <w:marTop w:val="0"/>
          <w:marBottom w:val="0"/>
          <w:divBdr>
            <w:top w:val="none" w:sz="0" w:space="0" w:color="auto"/>
            <w:left w:val="none" w:sz="0" w:space="0" w:color="auto"/>
            <w:bottom w:val="none" w:sz="0" w:space="0" w:color="auto"/>
            <w:right w:val="none" w:sz="0" w:space="0" w:color="auto"/>
          </w:divBdr>
        </w:div>
      </w:divsChild>
    </w:div>
    <w:div w:id="157502338">
      <w:bodyDiv w:val="1"/>
      <w:marLeft w:val="0"/>
      <w:marRight w:val="0"/>
      <w:marTop w:val="0"/>
      <w:marBottom w:val="0"/>
      <w:divBdr>
        <w:top w:val="none" w:sz="0" w:space="0" w:color="auto"/>
        <w:left w:val="none" w:sz="0" w:space="0" w:color="auto"/>
        <w:bottom w:val="none" w:sz="0" w:space="0" w:color="auto"/>
        <w:right w:val="none" w:sz="0" w:space="0" w:color="auto"/>
      </w:divBdr>
      <w:divsChild>
        <w:div w:id="909996561">
          <w:marLeft w:val="0"/>
          <w:marRight w:val="0"/>
          <w:marTop w:val="0"/>
          <w:marBottom w:val="0"/>
          <w:divBdr>
            <w:top w:val="none" w:sz="0" w:space="0" w:color="auto"/>
            <w:left w:val="none" w:sz="0" w:space="0" w:color="auto"/>
            <w:bottom w:val="none" w:sz="0" w:space="0" w:color="auto"/>
            <w:right w:val="none" w:sz="0" w:space="0" w:color="auto"/>
          </w:divBdr>
        </w:div>
        <w:div w:id="584998732">
          <w:marLeft w:val="0"/>
          <w:marRight w:val="0"/>
          <w:marTop w:val="60"/>
          <w:marBottom w:val="0"/>
          <w:divBdr>
            <w:top w:val="none" w:sz="0" w:space="0" w:color="auto"/>
            <w:left w:val="none" w:sz="0" w:space="0" w:color="auto"/>
            <w:bottom w:val="none" w:sz="0" w:space="0" w:color="auto"/>
            <w:right w:val="none" w:sz="0" w:space="0" w:color="auto"/>
          </w:divBdr>
        </w:div>
      </w:divsChild>
    </w:div>
    <w:div w:id="157695006">
      <w:bodyDiv w:val="1"/>
      <w:marLeft w:val="0"/>
      <w:marRight w:val="0"/>
      <w:marTop w:val="0"/>
      <w:marBottom w:val="0"/>
      <w:divBdr>
        <w:top w:val="none" w:sz="0" w:space="0" w:color="auto"/>
        <w:left w:val="none" w:sz="0" w:space="0" w:color="auto"/>
        <w:bottom w:val="none" w:sz="0" w:space="0" w:color="auto"/>
        <w:right w:val="none" w:sz="0" w:space="0" w:color="auto"/>
      </w:divBdr>
      <w:divsChild>
        <w:div w:id="1463227649">
          <w:marLeft w:val="0"/>
          <w:marRight w:val="0"/>
          <w:marTop w:val="0"/>
          <w:marBottom w:val="240"/>
          <w:divBdr>
            <w:top w:val="none" w:sz="0" w:space="0" w:color="auto"/>
            <w:left w:val="none" w:sz="0" w:space="0" w:color="auto"/>
            <w:bottom w:val="none" w:sz="0" w:space="0" w:color="auto"/>
            <w:right w:val="none" w:sz="0" w:space="0" w:color="auto"/>
          </w:divBdr>
          <w:divsChild>
            <w:div w:id="1555580521">
              <w:marLeft w:val="0"/>
              <w:marRight w:val="0"/>
              <w:marTop w:val="0"/>
              <w:marBottom w:val="0"/>
              <w:divBdr>
                <w:top w:val="none" w:sz="0" w:space="0" w:color="auto"/>
                <w:left w:val="none" w:sz="0" w:space="0" w:color="auto"/>
                <w:bottom w:val="none" w:sz="0" w:space="0" w:color="auto"/>
                <w:right w:val="none" w:sz="0" w:space="0" w:color="auto"/>
              </w:divBdr>
              <w:divsChild>
                <w:div w:id="1301153737">
                  <w:marLeft w:val="0"/>
                  <w:marRight w:val="0"/>
                  <w:marTop w:val="0"/>
                  <w:marBottom w:val="0"/>
                  <w:divBdr>
                    <w:top w:val="none" w:sz="0" w:space="0" w:color="auto"/>
                    <w:left w:val="none" w:sz="0" w:space="0" w:color="auto"/>
                    <w:bottom w:val="none" w:sz="0" w:space="0" w:color="auto"/>
                    <w:right w:val="none" w:sz="0" w:space="0" w:color="auto"/>
                  </w:divBdr>
                </w:div>
                <w:div w:id="11605427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2842345">
          <w:marLeft w:val="0"/>
          <w:marRight w:val="0"/>
          <w:marTop w:val="0"/>
          <w:marBottom w:val="0"/>
          <w:divBdr>
            <w:top w:val="none" w:sz="0" w:space="0" w:color="auto"/>
            <w:left w:val="none" w:sz="0" w:space="0" w:color="auto"/>
            <w:bottom w:val="none" w:sz="0" w:space="0" w:color="auto"/>
            <w:right w:val="none" w:sz="0" w:space="0" w:color="auto"/>
          </w:divBdr>
          <w:divsChild>
            <w:div w:id="248779662">
              <w:marLeft w:val="0"/>
              <w:marRight w:val="0"/>
              <w:marTop w:val="60"/>
              <w:marBottom w:val="0"/>
              <w:divBdr>
                <w:top w:val="none" w:sz="0" w:space="0" w:color="auto"/>
                <w:left w:val="none" w:sz="0" w:space="0" w:color="auto"/>
                <w:bottom w:val="none" w:sz="0" w:space="0" w:color="auto"/>
                <w:right w:val="none" w:sz="0" w:space="0" w:color="auto"/>
              </w:divBdr>
              <w:divsChild>
                <w:div w:id="1572084001">
                  <w:marLeft w:val="0"/>
                  <w:marRight w:val="0"/>
                  <w:marTop w:val="0"/>
                  <w:marBottom w:val="0"/>
                  <w:divBdr>
                    <w:top w:val="none" w:sz="0" w:space="0" w:color="auto"/>
                    <w:left w:val="none" w:sz="0" w:space="0" w:color="auto"/>
                    <w:bottom w:val="none" w:sz="0" w:space="0" w:color="auto"/>
                    <w:right w:val="none" w:sz="0" w:space="0" w:color="auto"/>
                  </w:divBdr>
                  <w:divsChild>
                    <w:div w:id="837429016">
                      <w:marLeft w:val="0"/>
                      <w:marRight w:val="0"/>
                      <w:marTop w:val="0"/>
                      <w:marBottom w:val="0"/>
                      <w:divBdr>
                        <w:top w:val="none" w:sz="0" w:space="0" w:color="auto"/>
                        <w:left w:val="none" w:sz="0" w:space="0" w:color="auto"/>
                        <w:bottom w:val="none" w:sz="0" w:space="0" w:color="auto"/>
                        <w:right w:val="none" w:sz="0" w:space="0" w:color="auto"/>
                      </w:divBdr>
                      <w:divsChild>
                        <w:div w:id="11607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8496">
      <w:bodyDiv w:val="1"/>
      <w:marLeft w:val="0"/>
      <w:marRight w:val="0"/>
      <w:marTop w:val="0"/>
      <w:marBottom w:val="0"/>
      <w:divBdr>
        <w:top w:val="none" w:sz="0" w:space="0" w:color="auto"/>
        <w:left w:val="none" w:sz="0" w:space="0" w:color="auto"/>
        <w:bottom w:val="none" w:sz="0" w:space="0" w:color="auto"/>
        <w:right w:val="none" w:sz="0" w:space="0" w:color="auto"/>
      </w:divBdr>
      <w:divsChild>
        <w:div w:id="1018892553">
          <w:marLeft w:val="0"/>
          <w:marRight w:val="0"/>
          <w:marTop w:val="0"/>
          <w:marBottom w:val="0"/>
          <w:divBdr>
            <w:top w:val="none" w:sz="0" w:space="0" w:color="auto"/>
            <w:left w:val="none" w:sz="0" w:space="0" w:color="auto"/>
            <w:bottom w:val="none" w:sz="0" w:space="0" w:color="auto"/>
            <w:right w:val="none" w:sz="0" w:space="0" w:color="auto"/>
          </w:divBdr>
        </w:div>
      </w:divsChild>
    </w:div>
    <w:div w:id="236868866">
      <w:bodyDiv w:val="1"/>
      <w:marLeft w:val="0"/>
      <w:marRight w:val="0"/>
      <w:marTop w:val="0"/>
      <w:marBottom w:val="0"/>
      <w:divBdr>
        <w:top w:val="none" w:sz="0" w:space="0" w:color="auto"/>
        <w:left w:val="none" w:sz="0" w:space="0" w:color="auto"/>
        <w:bottom w:val="none" w:sz="0" w:space="0" w:color="auto"/>
        <w:right w:val="none" w:sz="0" w:space="0" w:color="auto"/>
      </w:divBdr>
      <w:divsChild>
        <w:div w:id="580791700">
          <w:marLeft w:val="0"/>
          <w:marRight w:val="0"/>
          <w:marTop w:val="0"/>
          <w:marBottom w:val="0"/>
          <w:divBdr>
            <w:top w:val="none" w:sz="0" w:space="0" w:color="auto"/>
            <w:left w:val="none" w:sz="0" w:space="0" w:color="auto"/>
            <w:bottom w:val="none" w:sz="0" w:space="0" w:color="auto"/>
            <w:right w:val="none" w:sz="0" w:space="0" w:color="auto"/>
          </w:divBdr>
          <w:divsChild>
            <w:div w:id="225264972">
              <w:marLeft w:val="0"/>
              <w:marRight w:val="0"/>
              <w:marTop w:val="0"/>
              <w:marBottom w:val="0"/>
              <w:divBdr>
                <w:top w:val="none" w:sz="0" w:space="0" w:color="auto"/>
                <w:left w:val="none" w:sz="0" w:space="0" w:color="auto"/>
                <w:bottom w:val="none" w:sz="0" w:space="0" w:color="auto"/>
                <w:right w:val="none" w:sz="0" w:space="0" w:color="auto"/>
              </w:divBdr>
              <w:divsChild>
                <w:div w:id="7223388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8149291">
                      <w:marLeft w:val="0"/>
                      <w:marRight w:val="0"/>
                      <w:marTop w:val="0"/>
                      <w:marBottom w:val="0"/>
                      <w:divBdr>
                        <w:top w:val="none" w:sz="0" w:space="0" w:color="auto"/>
                        <w:left w:val="none" w:sz="0" w:space="0" w:color="auto"/>
                        <w:bottom w:val="none" w:sz="0" w:space="0" w:color="auto"/>
                        <w:right w:val="none" w:sz="0" w:space="0" w:color="auto"/>
                      </w:divBdr>
                      <w:divsChild>
                        <w:div w:id="363337029">
                          <w:marLeft w:val="0"/>
                          <w:marRight w:val="0"/>
                          <w:marTop w:val="0"/>
                          <w:marBottom w:val="0"/>
                          <w:divBdr>
                            <w:top w:val="none" w:sz="0" w:space="0" w:color="auto"/>
                            <w:left w:val="none" w:sz="0" w:space="0" w:color="auto"/>
                            <w:bottom w:val="none" w:sz="0" w:space="0" w:color="auto"/>
                            <w:right w:val="none" w:sz="0" w:space="0" w:color="auto"/>
                          </w:divBdr>
                          <w:divsChild>
                            <w:div w:id="1396855170">
                              <w:marLeft w:val="0"/>
                              <w:marRight w:val="0"/>
                              <w:marTop w:val="0"/>
                              <w:marBottom w:val="0"/>
                              <w:divBdr>
                                <w:top w:val="none" w:sz="0" w:space="0" w:color="auto"/>
                                <w:left w:val="none" w:sz="0" w:space="0" w:color="auto"/>
                                <w:bottom w:val="none" w:sz="0" w:space="0" w:color="auto"/>
                                <w:right w:val="none" w:sz="0" w:space="0" w:color="auto"/>
                              </w:divBdr>
                              <w:divsChild>
                                <w:div w:id="1821573255">
                                  <w:marLeft w:val="0"/>
                                  <w:marRight w:val="0"/>
                                  <w:marTop w:val="0"/>
                                  <w:marBottom w:val="0"/>
                                  <w:divBdr>
                                    <w:top w:val="none" w:sz="0" w:space="0" w:color="auto"/>
                                    <w:left w:val="none" w:sz="0" w:space="0" w:color="auto"/>
                                    <w:bottom w:val="none" w:sz="0" w:space="0" w:color="auto"/>
                                    <w:right w:val="none" w:sz="0" w:space="0" w:color="auto"/>
                                  </w:divBdr>
                                  <w:divsChild>
                                    <w:div w:id="1875342097">
                                      <w:marLeft w:val="180"/>
                                      <w:marRight w:val="0"/>
                                      <w:marTop w:val="0"/>
                                      <w:marBottom w:val="0"/>
                                      <w:divBdr>
                                        <w:top w:val="none" w:sz="0" w:space="0" w:color="auto"/>
                                        <w:left w:val="none" w:sz="0" w:space="0" w:color="auto"/>
                                        <w:bottom w:val="none" w:sz="0" w:space="0" w:color="auto"/>
                                        <w:right w:val="none" w:sz="0" w:space="0" w:color="auto"/>
                                      </w:divBdr>
                                      <w:divsChild>
                                        <w:div w:id="12110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8542">
          <w:marLeft w:val="0"/>
          <w:marRight w:val="0"/>
          <w:marTop w:val="0"/>
          <w:marBottom w:val="0"/>
          <w:divBdr>
            <w:top w:val="none" w:sz="0" w:space="0" w:color="auto"/>
            <w:left w:val="none" w:sz="0" w:space="0" w:color="auto"/>
            <w:bottom w:val="none" w:sz="0" w:space="0" w:color="auto"/>
            <w:right w:val="none" w:sz="0" w:space="0" w:color="auto"/>
          </w:divBdr>
          <w:divsChild>
            <w:div w:id="1420061186">
              <w:marLeft w:val="0"/>
              <w:marRight w:val="0"/>
              <w:marTop w:val="0"/>
              <w:marBottom w:val="0"/>
              <w:divBdr>
                <w:top w:val="none" w:sz="0" w:space="0" w:color="auto"/>
                <w:left w:val="none" w:sz="0" w:space="0" w:color="auto"/>
                <w:bottom w:val="none" w:sz="0" w:space="0" w:color="auto"/>
                <w:right w:val="none" w:sz="0" w:space="0" w:color="auto"/>
              </w:divBdr>
              <w:divsChild>
                <w:div w:id="1147176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694806">
                      <w:marLeft w:val="0"/>
                      <w:marRight w:val="0"/>
                      <w:marTop w:val="0"/>
                      <w:marBottom w:val="240"/>
                      <w:divBdr>
                        <w:top w:val="none" w:sz="0" w:space="0" w:color="auto"/>
                        <w:left w:val="none" w:sz="0" w:space="0" w:color="auto"/>
                        <w:bottom w:val="none" w:sz="0" w:space="0" w:color="auto"/>
                        <w:right w:val="none" w:sz="0" w:space="0" w:color="auto"/>
                      </w:divBdr>
                      <w:divsChild>
                        <w:div w:id="1388144594">
                          <w:marLeft w:val="0"/>
                          <w:marRight w:val="0"/>
                          <w:marTop w:val="0"/>
                          <w:marBottom w:val="0"/>
                          <w:divBdr>
                            <w:top w:val="none" w:sz="0" w:space="0" w:color="auto"/>
                            <w:left w:val="none" w:sz="0" w:space="0" w:color="auto"/>
                            <w:bottom w:val="none" w:sz="0" w:space="0" w:color="auto"/>
                            <w:right w:val="none" w:sz="0" w:space="0" w:color="auto"/>
                          </w:divBdr>
                          <w:divsChild>
                            <w:div w:id="6361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76818">
      <w:bodyDiv w:val="1"/>
      <w:marLeft w:val="0"/>
      <w:marRight w:val="0"/>
      <w:marTop w:val="0"/>
      <w:marBottom w:val="0"/>
      <w:divBdr>
        <w:top w:val="none" w:sz="0" w:space="0" w:color="auto"/>
        <w:left w:val="none" w:sz="0" w:space="0" w:color="auto"/>
        <w:bottom w:val="none" w:sz="0" w:space="0" w:color="auto"/>
        <w:right w:val="none" w:sz="0" w:space="0" w:color="auto"/>
      </w:divBdr>
      <w:divsChild>
        <w:div w:id="1188568111">
          <w:marLeft w:val="0"/>
          <w:marRight w:val="0"/>
          <w:marTop w:val="0"/>
          <w:marBottom w:val="0"/>
          <w:divBdr>
            <w:top w:val="none" w:sz="0" w:space="0" w:color="auto"/>
            <w:left w:val="none" w:sz="0" w:space="0" w:color="auto"/>
            <w:bottom w:val="none" w:sz="0" w:space="0" w:color="auto"/>
            <w:right w:val="none" w:sz="0" w:space="0" w:color="auto"/>
          </w:divBdr>
          <w:divsChild>
            <w:div w:id="32314945">
              <w:marLeft w:val="0"/>
              <w:marRight w:val="0"/>
              <w:marTop w:val="0"/>
              <w:marBottom w:val="0"/>
              <w:divBdr>
                <w:top w:val="none" w:sz="0" w:space="0" w:color="auto"/>
                <w:left w:val="none" w:sz="0" w:space="0" w:color="auto"/>
                <w:bottom w:val="none" w:sz="0" w:space="0" w:color="auto"/>
                <w:right w:val="none" w:sz="0" w:space="0" w:color="auto"/>
              </w:divBdr>
            </w:div>
          </w:divsChild>
        </w:div>
        <w:div w:id="1129662523">
          <w:marLeft w:val="0"/>
          <w:marRight w:val="0"/>
          <w:marTop w:val="60"/>
          <w:marBottom w:val="0"/>
          <w:divBdr>
            <w:top w:val="none" w:sz="0" w:space="0" w:color="auto"/>
            <w:left w:val="none" w:sz="0" w:space="0" w:color="auto"/>
            <w:bottom w:val="none" w:sz="0" w:space="0" w:color="auto"/>
            <w:right w:val="none" w:sz="0" w:space="0" w:color="auto"/>
          </w:divBdr>
        </w:div>
      </w:divsChild>
    </w:div>
    <w:div w:id="424693630">
      <w:bodyDiv w:val="1"/>
      <w:marLeft w:val="0"/>
      <w:marRight w:val="0"/>
      <w:marTop w:val="0"/>
      <w:marBottom w:val="0"/>
      <w:divBdr>
        <w:top w:val="none" w:sz="0" w:space="0" w:color="auto"/>
        <w:left w:val="none" w:sz="0" w:space="0" w:color="auto"/>
        <w:bottom w:val="none" w:sz="0" w:space="0" w:color="auto"/>
        <w:right w:val="none" w:sz="0" w:space="0" w:color="auto"/>
      </w:divBdr>
      <w:divsChild>
        <w:div w:id="9721569">
          <w:marLeft w:val="0"/>
          <w:marRight w:val="0"/>
          <w:marTop w:val="0"/>
          <w:marBottom w:val="0"/>
          <w:divBdr>
            <w:top w:val="none" w:sz="0" w:space="0" w:color="auto"/>
            <w:left w:val="none" w:sz="0" w:space="0" w:color="auto"/>
            <w:bottom w:val="none" w:sz="0" w:space="0" w:color="auto"/>
            <w:right w:val="none" w:sz="0" w:space="0" w:color="auto"/>
          </w:divBdr>
        </w:div>
      </w:divsChild>
    </w:div>
    <w:div w:id="489640900">
      <w:bodyDiv w:val="1"/>
      <w:marLeft w:val="0"/>
      <w:marRight w:val="0"/>
      <w:marTop w:val="0"/>
      <w:marBottom w:val="0"/>
      <w:divBdr>
        <w:top w:val="none" w:sz="0" w:space="0" w:color="auto"/>
        <w:left w:val="none" w:sz="0" w:space="0" w:color="auto"/>
        <w:bottom w:val="none" w:sz="0" w:space="0" w:color="auto"/>
        <w:right w:val="none" w:sz="0" w:space="0" w:color="auto"/>
      </w:divBdr>
      <w:divsChild>
        <w:div w:id="395707548">
          <w:marLeft w:val="0"/>
          <w:marRight w:val="0"/>
          <w:marTop w:val="0"/>
          <w:marBottom w:val="0"/>
          <w:divBdr>
            <w:top w:val="none" w:sz="0" w:space="0" w:color="auto"/>
            <w:left w:val="none" w:sz="0" w:space="0" w:color="auto"/>
            <w:bottom w:val="none" w:sz="0" w:space="0" w:color="auto"/>
            <w:right w:val="none" w:sz="0" w:space="0" w:color="auto"/>
          </w:divBdr>
        </w:div>
        <w:div w:id="1376003405">
          <w:marLeft w:val="0"/>
          <w:marRight w:val="0"/>
          <w:marTop w:val="0"/>
          <w:marBottom w:val="0"/>
          <w:divBdr>
            <w:top w:val="none" w:sz="0" w:space="0" w:color="auto"/>
            <w:left w:val="none" w:sz="0" w:space="0" w:color="auto"/>
            <w:bottom w:val="none" w:sz="0" w:space="0" w:color="auto"/>
            <w:right w:val="none" w:sz="0" w:space="0" w:color="auto"/>
          </w:divBdr>
        </w:div>
      </w:divsChild>
    </w:div>
    <w:div w:id="506409953">
      <w:bodyDiv w:val="1"/>
      <w:marLeft w:val="0"/>
      <w:marRight w:val="0"/>
      <w:marTop w:val="0"/>
      <w:marBottom w:val="0"/>
      <w:divBdr>
        <w:top w:val="none" w:sz="0" w:space="0" w:color="auto"/>
        <w:left w:val="none" w:sz="0" w:space="0" w:color="auto"/>
        <w:bottom w:val="none" w:sz="0" w:space="0" w:color="auto"/>
        <w:right w:val="none" w:sz="0" w:space="0" w:color="auto"/>
      </w:divBdr>
      <w:divsChild>
        <w:div w:id="552548984">
          <w:marLeft w:val="0"/>
          <w:marRight w:val="0"/>
          <w:marTop w:val="0"/>
          <w:marBottom w:val="0"/>
          <w:divBdr>
            <w:top w:val="none" w:sz="0" w:space="0" w:color="auto"/>
            <w:left w:val="none" w:sz="0" w:space="0" w:color="auto"/>
            <w:bottom w:val="none" w:sz="0" w:space="0" w:color="auto"/>
            <w:right w:val="none" w:sz="0" w:space="0" w:color="auto"/>
          </w:divBdr>
        </w:div>
      </w:divsChild>
    </w:div>
    <w:div w:id="60734818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76">
          <w:marLeft w:val="0"/>
          <w:marRight w:val="0"/>
          <w:marTop w:val="0"/>
          <w:marBottom w:val="0"/>
          <w:divBdr>
            <w:top w:val="none" w:sz="0" w:space="0" w:color="auto"/>
            <w:left w:val="none" w:sz="0" w:space="0" w:color="auto"/>
            <w:bottom w:val="none" w:sz="0" w:space="0" w:color="auto"/>
            <w:right w:val="none" w:sz="0" w:space="0" w:color="auto"/>
          </w:divBdr>
        </w:div>
      </w:divsChild>
    </w:div>
    <w:div w:id="706492051">
      <w:bodyDiv w:val="1"/>
      <w:marLeft w:val="0"/>
      <w:marRight w:val="0"/>
      <w:marTop w:val="0"/>
      <w:marBottom w:val="0"/>
      <w:divBdr>
        <w:top w:val="none" w:sz="0" w:space="0" w:color="auto"/>
        <w:left w:val="none" w:sz="0" w:space="0" w:color="auto"/>
        <w:bottom w:val="none" w:sz="0" w:space="0" w:color="auto"/>
        <w:right w:val="none" w:sz="0" w:space="0" w:color="auto"/>
      </w:divBdr>
      <w:divsChild>
        <w:div w:id="157158814">
          <w:marLeft w:val="0"/>
          <w:marRight w:val="0"/>
          <w:marTop w:val="0"/>
          <w:marBottom w:val="0"/>
          <w:divBdr>
            <w:top w:val="none" w:sz="0" w:space="0" w:color="auto"/>
            <w:left w:val="none" w:sz="0" w:space="0" w:color="auto"/>
            <w:bottom w:val="none" w:sz="0" w:space="0" w:color="auto"/>
            <w:right w:val="none" w:sz="0" w:space="0" w:color="auto"/>
          </w:divBdr>
          <w:divsChild>
            <w:div w:id="81536406">
              <w:marLeft w:val="0"/>
              <w:marRight w:val="0"/>
              <w:marTop w:val="0"/>
              <w:marBottom w:val="0"/>
              <w:divBdr>
                <w:top w:val="none" w:sz="0" w:space="0" w:color="auto"/>
                <w:left w:val="none" w:sz="0" w:space="0" w:color="auto"/>
                <w:bottom w:val="none" w:sz="0" w:space="0" w:color="auto"/>
                <w:right w:val="none" w:sz="0" w:space="0" w:color="auto"/>
              </w:divBdr>
            </w:div>
          </w:divsChild>
        </w:div>
        <w:div w:id="49814040">
          <w:marLeft w:val="0"/>
          <w:marRight w:val="0"/>
          <w:marTop w:val="60"/>
          <w:marBottom w:val="0"/>
          <w:divBdr>
            <w:top w:val="none" w:sz="0" w:space="0" w:color="auto"/>
            <w:left w:val="none" w:sz="0" w:space="0" w:color="auto"/>
            <w:bottom w:val="none" w:sz="0" w:space="0" w:color="auto"/>
            <w:right w:val="none" w:sz="0" w:space="0" w:color="auto"/>
          </w:divBdr>
        </w:div>
      </w:divsChild>
    </w:div>
    <w:div w:id="859317074">
      <w:bodyDiv w:val="1"/>
      <w:marLeft w:val="0"/>
      <w:marRight w:val="0"/>
      <w:marTop w:val="0"/>
      <w:marBottom w:val="0"/>
      <w:divBdr>
        <w:top w:val="none" w:sz="0" w:space="0" w:color="auto"/>
        <w:left w:val="none" w:sz="0" w:space="0" w:color="auto"/>
        <w:bottom w:val="none" w:sz="0" w:space="0" w:color="auto"/>
        <w:right w:val="none" w:sz="0" w:space="0" w:color="auto"/>
      </w:divBdr>
      <w:divsChild>
        <w:div w:id="1609266765">
          <w:marLeft w:val="0"/>
          <w:marRight w:val="0"/>
          <w:marTop w:val="0"/>
          <w:marBottom w:val="0"/>
          <w:divBdr>
            <w:top w:val="none" w:sz="0" w:space="0" w:color="auto"/>
            <w:left w:val="none" w:sz="0" w:space="0" w:color="auto"/>
            <w:bottom w:val="none" w:sz="0" w:space="0" w:color="auto"/>
            <w:right w:val="none" w:sz="0" w:space="0" w:color="auto"/>
          </w:divBdr>
        </w:div>
        <w:div w:id="534386479">
          <w:marLeft w:val="0"/>
          <w:marRight w:val="0"/>
          <w:marTop w:val="0"/>
          <w:marBottom w:val="0"/>
          <w:divBdr>
            <w:top w:val="none" w:sz="0" w:space="0" w:color="auto"/>
            <w:left w:val="none" w:sz="0" w:space="0" w:color="auto"/>
            <w:bottom w:val="none" w:sz="0" w:space="0" w:color="auto"/>
            <w:right w:val="none" w:sz="0" w:space="0" w:color="auto"/>
          </w:divBdr>
        </w:div>
        <w:div w:id="1854418882">
          <w:marLeft w:val="0"/>
          <w:marRight w:val="0"/>
          <w:marTop w:val="0"/>
          <w:marBottom w:val="0"/>
          <w:divBdr>
            <w:top w:val="none" w:sz="0" w:space="0" w:color="auto"/>
            <w:left w:val="none" w:sz="0" w:space="0" w:color="auto"/>
            <w:bottom w:val="none" w:sz="0" w:space="0" w:color="auto"/>
            <w:right w:val="none" w:sz="0" w:space="0" w:color="auto"/>
          </w:divBdr>
        </w:div>
        <w:div w:id="900797556">
          <w:marLeft w:val="0"/>
          <w:marRight w:val="0"/>
          <w:marTop w:val="0"/>
          <w:marBottom w:val="0"/>
          <w:divBdr>
            <w:top w:val="none" w:sz="0" w:space="0" w:color="auto"/>
            <w:left w:val="none" w:sz="0" w:space="0" w:color="auto"/>
            <w:bottom w:val="none" w:sz="0" w:space="0" w:color="auto"/>
            <w:right w:val="none" w:sz="0" w:space="0" w:color="auto"/>
          </w:divBdr>
        </w:div>
        <w:div w:id="1106390858">
          <w:marLeft w:val="0"/>
          <w:marRight w:val="0"/>
          <w:marTop w:val="0"/>
          <w:marBottom w:val="0"/>
          <w:divBdr>
            <w:top w:val="none" w:sz="0" w:space="0" w:color="auto"/>
            <w:left w:val="none" w:sz="0" w:space="0" w:color="auto"/>
            <w:bottom w:val="none" w:sz="0" w:space="0" w:color="auto"/>
            <w:right w:val="none" w:sz="0" w:space="0" w:color="auto"/>
          </w:divBdr>
        </w:div>
        <w:div w:id="954799208">
          <w:marLeft w:val="0"/>
          <w:marRight w:val="0"/>
          <w:marTop w:val="0"/>
          <w:marBottom w:val="0"/>
          <w:divBdr>
            <w:top w:val="none" w:sz="0" w:space="0" w:color="auto"/>
            <w:left w:val="none" w:sz="0" w:space="0" w:color="auto"/>
            <w:bottom w:val="none" w:sz="0" w:space="0" w:color="auto"/>
            <w:right w:val="none" w:sz="0" w:space="0" w:color="auto"/>
          </w:divBdr>
        </w:div>
        <w:div w:id="1969698923">
          <w:marLeft w:val="0"/>
          <w:marRight w:val="0"/>
          <w:marTop w:val="0"/>
          <w:marBottom w:val="0"/>
          <w:divBdr>
            <w:top w:val="none" w:sz="0" w:space="0" w:color="auto"/>
            <w:left w:val="none" w:sz="0" w:space="0" w:color="auto"/>
            <w:bottom w:val="none" w:sz="0" w:space="0" w:color="auto"/>
            <w:right w:val="none" w:sz="0" w:space="0" w:color="auto"/>
          </w:divBdr>
        </w:div>
        <w:div w:id="1818565782">
          <w:marLeft w:val="0"/>
          <w:marRight w:val="0"/>
          <w:marTop w:val="0"/>
          <w:marBottom w:val="0"/>
          <w:divBdr>
            <w:top w:val="none" w:sz="0" w:space="0" w:color="auto"/>
            <w:left w:val="none" w:sz="0" w:space="0" w:color="auto"/>
            <w:bottom w:val="none" w:sz="0" w:space="0" w:color="auto"/>
            <w:right w:val="none" w:sz="0" w:space="0" w:color="auto"/>
          </w:divBdr>
        </w:div>
      </w:divsChild>
    </w:div>
    <w:div w:id="888953105">
      <w:bodyDiv w:val="1"/>
      <w:marLeft w:val="0"/>
      <w:marRight w:val="0"/>
      <w:marTop w:val="0"/>
      <w:marBottom w:val="0"/>
      <w:divBdr>
        <w:top w:val="none" w:sz="0" w:space="0" w:color="auto"/>
        <w:left w:val="none" w:sz="0" w:space="0" w:color="auto"/>
        <w:bottom w:val="none" w:sz="0" w:space="0" w:color="auto"/>
        <w:right w:val="none" w:sz="0" w:space="0" w:color="auto"/>
      </w:divBdr>
      <w:divsChild>
        <w:div w:id="1260793387">
          <w:marLeft w:val="0"/>
          <w:marRight w:val="0"/>
          <w:marTop w:val="0"/>
          <w:marBottom w:val="0"/>
          <w:divBdr>
            <w:top w:val="none" w:sz="0" w:space="0" w:color="auto"/>
            <w:left w:val="none" w:sz="0" w:space="0" w:color="auto"/>
            <w:bottom w:val="none" w:sz="0" w:space="0" w:color="auto"/>
            <w:right w:val="none" w:sz="0" w:space="0" w:color="auto"/>
          </w:divBdr>
        </w:div>
      </w:divsChild>
    </w:div>
    <w:div w:id="939945757">
      <w:bodyDiv w:val="1"/>
      <w:marLeft w:val="0"/>
      <w:marRight w:val="0"/>
      <w:marTop w:val="0"/>
      <w:marBottom w:val="0"/>
      <w:divBdr>
        <w:top w:val="none" w:sz="0" w:space="0" w:color="auto"/>
        <w:left w:val="none" w:sz="0" w:space="0" w:color="auto"/>
        <w:bottom w:val="none" w:sz="0" w:space="0" w:color="auto"/>
        <w:right w:val="none" w:sz="0" w:space="0" w:color="auto"/>
      </w:divBdr>
      <w:divsChild>
        <w:div w:id="723145076">
          <w:marLeft w:val="0"/>
          <w:marRight w:val="0"/>
          <w:marTop w:val="0"/>
          <w:marBottom w:val="0"/>
          <w:divBdr>
            <w:top w:val="none" w:sz="0" w:space="0" w:color="auto"/>
            <w:left w:val="none" w:sz="0" w:space="0" w:color="auto"/>
            <w:bottom w:val="none" w:sz="0" w:space="0" w:color="auto"/>
            <w:right w:val="none" w:sz="0" w:space="0" w:color="auto"/>
          </w:divBdr>
        </w:div>
        <w:div w:id="1948003379">
          <w:marLeft w:val="0"/>
          <w:marRight w:val="0"/>
          <w:marTop w:val="0"/>
          <w:marBottom w:val="0"/>
          <w:divBdr>
            <w:top w:val="none" w:sz="0" w:space="0" w:color="auto"/>
            <w:left w:val="none" w:sz="0" w:space="0" w:color="auto"/>
            <w:bottom w:val="none" w:sz="0" w:space="0" w:color="auto"/>
            <w:right w:val="none" w:sz="0" w:space="0" w:color="auto"/>
          </w:divBdr>
        </w:div>
      </w:divsChild>
    </w:div>
    <w:div w:id="1079907488">
      <w:bodyDiv w:val="1"/>
      <w:marLeft w:val="0"/>
      <w:marRight w:val="0"/>
      <w:marTop w:val="0"/>
      <w:marBottom w:val="0"/>
      <w:divBdr>
        <w:top w:val="none" w:sz="0" w:space="0" w:color="auto"/>
        <w:left w:val="none" w:sz="0" w:space="0" w:color="auto"/>
        <w:bottom w:val="none" w:sz="0" w:space="0" w:color="auto"/>
        <w:right w:val="none" w:sz="0" w:space="0" w:color="auto"/>
      </w:divBdr>
      <w:divsChild>
        <w:div w:id="210456943">
          <w:marLeft w:val="0"/>
          <w:marRight w:val="0"/>
          <w:marTop w:val="0"/>
          <w:marBottom w:val="0"/>
          <w:divBdr>
            <w:top w:val="none" w:sz="0" w:space="0" w:color="auto"/>
            <w:left w:val="none" w:sz="0" w:space="0" w:color="auto"/>
            <w:bottom w:val="none" w:sz="0" w:space="0" w:color="auto"/>
            <w:right w:val="none" w:sz="0" w:space="0" w:color="auto"/>
          </w:divBdr>
        </w:div>
      </w:divsChild>
    </w:div>
    <w:div w:id="1160580807">
      <w:bodyDiv w:val="1"/>
      <w:marLeft w:val="0"/>
      <w:marRight w:val="0"/>
      <w:marTop w:val="0"/>
      <w:marBottom w:val="0"/>
      <w:divBdr>
        <w:top w:val="none" w:sz="0" w:space="0" w:color="auto"/>
        <w:left w:val="none" w:sz="0" w:space="0" w:color="auto"/>
        <w:bottom w:val="none" w:sz="0" w:space="0" w:color="auto"/>
        <w:right w:val="none" w:sz="0" w:space="0" w:color="auto"/>
      </w:divBdr>
      <w:divsChild>
        <w:div w:id="1131941931">
          <w:marLeft w:val="0"/>
          <w:marRight w:val="0"/>
          <w:marTop w:val="0"/>
          <w:marBottom w:val="0"/>
          <w:divBdr>
            <w:top w:val="none" w:sz="0" w:space="0" w:color="auto"/>
            <w:left w:val="none" w:sz="0" w:space="0" w:color="auto"/>
            <w:bottom w:val="none" w:sz="0" w:space="0" w:color="auto"/>
            <w:right w:val="none" w:sz="0" w:space="0" w:color="auto"/>
          </w:divBdr>
        </w:div>
      </w:divsChild>
    </w:div>
    <w:div w:id="1170829891">
      <w:bodyDiv w:val="1"/>
      <w:marLeft w:val="0"/>
      <w:marRight w:val="0"/>
      <w:marTop w:val="0"/>
      <w:marBottom w:val="0"/>
      <w:divBdr>
        <w:top w:val="none" w:sz="0" w:space="0" w:color="auto"/>
        <w:left w:val="none" w:sz="0" w:space="0" w:color="auto"/>
        <w:bottom w:val="none" w:sz="0" w:space="0" w:color="auto"/>
        <w:right w:val="none" w:sz="0" w:space="0" w:color="auto"/>
      </w:divBdr>
      <w:divsChild>
        <w:div w:id="1335377309">
          <w:marLeft w:val="0"/>
          <w:marRight w:val="0"/>
          <w:marTop w:val="0"/>
          <w:marBottom w:val="0"/>
          <w:divBdr>
            <w:top w:val="none" w:sz="0" w:space="0" w:color="auto"/>
            <w:left w:val="none" w:sz="0" w:space="0" w:color="auto"/>
            <w:bottom w:val="none" w:sz="0" w:space="0" w:color="auto"/>
            <w:right w:val="none" w:sz="0" w:space="0" w:color="auto"/>
          </w:divBdr>
        </w:div>
      </w:divsChild>
    </w:div>
    <w:div w:id="1380203527">
      <w:bodyDiv w:val="1"/>
      <w:marLeft w:val="0"/>
      <w:marRight w:val="0"/>
      <w:marTop w:val="0"/>
      <w:marBottom w:val="0"/>
      <w:divBdr>
        <w:top w:val="none" w:sz="0" w:space="0" w:color="auto"/>
        <w:left w:val="none" w:sz="0" w:space="0" w:color="auto"/>
        <w:bottom w:val="none" w:sz="0" w:space="0" w:color="auto"/>
        <w:right w:val="none" w:sz="0" w:space="0" w:color="auto"/>
      </w:divBdr>
      <w:divsChild>
        <w:div w:id="1769539783">
          <w:marLeft w:val="0"/>
          <w:marRight w:val="0"/>
          <w:marTop w:val="0"/>
          <w:marBottom w:val="0"/>
          <w:divBdr>
            <w:top w:val="none" w:sz="0" w:space="0" w:color="auto"/>
            <w:left w:val="none" w:sz="0" w:space="0" w:color="auto"/>
            <w:bottom w:val="none" w:sz="0" w:space="0" w:color="auto"/>
            <w:right w:val="none" w:sz="0" w:space="0" w:color="auto"/>
          </w:divBdr>
        </w:div>
      </w:divsChild>
    </w:div>
    <w:div w:id="1453209607">
      <w:bodyDiv w:val="1"/>
      <w:marLeft w:val="0"/>
      <w:marRight w:val="0"/>
      <w:marTop w:val="0"/>
      <w:marBottom w:val="0"/>
      <w:divBdr>
        <w:top w:val="none" w:sz="0" w:space="0" w:color="auto"/>
        <w:left w:val="none" w:sz="0" w:space="0" w:color="auto"/>
        <w:bottom w:val="none" w:sz="0" w:space="0" w:color="auto"/>
        <w:right w:val="none" w:sz="0" w:space="0" w:color="auto"/>
      </w:divBdr>
      <w:divsChild>
        <w:div w:id="572348790">
          <w:marLeft w:val="0"/>
          <w:marRight w:val="0"/>
          <w:marTop w:val="0"/>
          <w:marBottom w:val="0"/>
          <w:divBdr>
            <w:top w:val="none" w:sz="0" w:space="0" w:color="auto"/>
            <w:left w:val="none" w:sz="0" w:space="0" w:color="auto"/>
            <w:bottom w:val="none" w:sz="0" w:space="0" w:color="auto"/>
            <w:right w:val="none" w:sz="0" w:space="0" w:color="auto"/>
          </w:divBdr>
          <w:divsChild>
            <w:div w:id="755127076">
              <w:marLeft w:val="0"/>
              <w:marRight w:val="0"/>
              <w:marTop w:val="0"/>
              <w:marBottom w:val="0"/>
              <w:divBdr>
                <w:top w:val="none" w:sz="0" w:space="0" w:color="auto"/>
                <w:left w:val="none" w:sz="0" w:space="0" w:color="auto"/>
                <w:bottom w:val="none" w:sz="0" w:space="0" w:color="auto"/>
                <w:right w:val="none" w:sz="0" w:space="0" w:color="auto"/>
              </w:divBdr>
              <w:divsChild>
                <w:div w:id="1762679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1560092835">
                          <w:marLeft w:val="0"/>
                          <w:marRight w:val="0"/>
                          <w:marTop w:val="0"/>
                          <w:marBottom w:val="0"/>
                          <w:divBdr>
                            <w:top w:val="none" w:sz="0" w:space="0" w:color="auto"/>
                            <w:left w:val="none" w:sz="0" w:space="0" w:color="auto"/>
                            <w:bottom w:val="none" w:sz="0" w:space="0" w:color="auto"/>
                            <w:right w:val="none" w:sz="0" w:space="0" w:color="auto"/>
                          </w:divBdr>
                          <w:divsChild>
                            <w:div w:id="697437698">
                              <w:marLeft w:val="0"/>
                              <w:marRight w:val="0"/>
                              <w:marTop w:val="0"/>
                              <w:marBottom w:val="0"/>
                              <w:divBdr>
                                <w:top w:val="none" w:sz="0" w:space="0" w:color="auto"/>
                                <w:left w:val="none" w:sz="0" w:space="0" w:color="auto"/>
                                <w:bottom w:val="none" w:sz="0" w:space="0" w:color="auto"/>
                                <w:right w:val="none" w:sz="0" w:space="0" w:color="auto"/>
                              </w:divBdr>
                              <w:divsChild>
                                <w:div w:id="442111158">
                                  <w:marLeft w:val="0"/>
                                  <w:marRight w:val="0"/>
                                  <w:marTop w:val="0"/>
                                  <w:marBottom w:val="0"/>
                                  <w:divBdr>
                                    <w:top w:val="none" w:sz="0" w:space="0" w:color="auto"/>
                                    <w:left w:val="none" w:sz="0" w:space="0" w:color="auto"/>
                                    <w:bottom w:val="none" w:sz="0" w:space="0" w:color="auto"/>
                                    <w:right w:val="none" w:sz="0" w:space="0" w:color="auto"/>
                                  </w:divBdr>
                                  <w:divsChild>
                                    <w:div w:id="890195240">
                                      <w:marLeft w:val="0"/>
                                      <w:marRight w:val="0"/>
                                      <w:marTop w:val="0"/>
                                      <w:marBottom w:val="0"/>
                                      <w:divBdr>
                                        <w:top w:val="none" w:sz="0" w:space="0" w:color="auto"/>
                                        <w:left w:val="none" w:sz="0" w:space="0" w:color="auto"/>
                                        <w:bottom w:val="none" w:sz="0" w:space="0" w:color="auto"/>
                                        <w:right w:val="none" w:sz="0" w:space="0" w:color="auto"/>
                                      </w:divBdr>
                                      <w:divsChild>
                                        <w:div w:id="1462915446">
                                          <w:marLeft w:val="0"/>
                                          <w:marRight w:val="0"/>
                                          <w:marTop w:val="0"/>
                                          <w:marBottom w:val="0"/>
                                          <w:divBdr>
                                            <w:top w:val="none" w:sz="0" w:space="0" w:color="auto"/>
                                            <w:left w:val="none" w:sz="0" w:space="0" w:color="auto"/>
                                            <w:bottom w:val="none" w:sz="0" w:space="0" w:color="auto"/>
                                            <w:right w:val="none" w:sz="0" w:space="0" w:color="auto"/>
                                          </w:divBdr>
                                          <w:divsChild>
                                            <w:div w:id="158152960">
                                              <w:marLeft w:val="180"/>
                                              <w:marRight w:val="0"/>
                                              <w:marTop w:val="0"/>
                                              <w:marBottom w:val="0"/>
                                              <w:divBdr>
                                                <w:top w:val="none" w:sz="0" w:space="0" w:color="auto"/>
                                                <w:left w:val="none" w:sz="0" w:space="0" w:color="auto"/>
                                                <w:bottom w:val="none" w:sz="0" w:space="0" w:color="auto"/>
                                                <w:right w:val="none" w:sz="0" w:space="0" w:color="auto"/>
                                              </w:divBdr>
                                              <w:divsChild>
                                                <w:div w:id="10059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3902">
          <w:marLeft w:val="0"/>
          <w:marRight w:val="0"/>
          <w:marTop w:val="0"/>
          <w:marBottom w:val="0"/>
          <w:divBdr>
            <w:top w:val="none" w:sz="0" w:space="0" w:color="auto"/>
            <w:left w:val="none" w:sz="0" w:space="0" w:color="auto"/>
            <w:bottom w:val="none" w:sz="0" w:space="0" w:color="auto"/>
            <w:right w:val="none" w:sz="0" w:space="0" w:color="auto"/>
          </w:divBdr>
          <w:divsChild>
            <w:div w:id="1428423335">
              <w:marLeft w:val="0"/>
              <w:marRight w:val="0"/>
              <w:marTop w:val="0"/>
              <w:marBottom w:val="0"/>
              <w:divBdr>
                <w:top w:val="none" w:sz="0" w:space="0" w:color="auto"/>
                <w:left w:val="none" w:sz="0" w:space="0" w:color="auto"/>
                <w:bottom w:val="none" w:sz="0" w:space="0" w:color="auto"/>
                <w:right w:val="none" w:sz="0" w:space="0" w:color="auto"/>
              </w:divBdr>
              <w:divsChild>
                <w:div w:id="16922215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679605">
                      <w:marLeft w:val="0"/>
                      <w:marRight w:val="0"/>
                      <w:marTop w:val="0"/>
                      <w:marBottom w:val="240"/>
                      <w:divBdr>
                        <w:top w:val="none" w:sz="0" w:space="0" w:color="auto"/>
                        <w:left w:val="none" w:sz="0" w:space="0" w:color="auto"/>
                        <w:bottom w:val="none" w:sz="0" w:space="0" w:color="auto"/>
                        <w:right w:val="none" w:sz="0" w:space="0" w:color="auto"/>
                      </w:divBdr>
                      <w:divsChild>
                        <w:div w:id="1245342140">
                          <w:marLeft w:val="0"/>
                          <w:marRight w:val="0"/>
                          <w:marTop w:val="0"/>
                          <w:marBottom w:val="0"/>
                          <w:divBdr>
                            <w:top w:val="none" w:sz="0" w:space="0" w:color="auto"/>
                            <w:left w:val="none" w:sz="0" w:space="0" w:color="auto"/>
                            <w:bottom w:val="none" w:sz="0" w:space="0" w:color="auto"/>
                            <w:right w:val="none" w:sz="0" w:space="0" w:color="auto"/>
                          </w:divBdr>
                          <w:divsChild>
                            <w:div w:id="3620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18546">
      <w:bodyDiv w:val="1"/>
      <w:marLeft w:val="0"/>
      <w:marRight w:val="0"/>
      <w:marTop w:val="0"/>
      <w:marBottom w:val="0"/>
      <w:divBdr>
        <w:top w:val="none" w:sz="0" w:space="0" w:color="auto"/>
        <w:left w:val="none" w:sz="0" w:space="0" w:color="auto"/>
        <w:bottom w:val="none" w:sz="0" w:space="0" w:color="auto"/>
        <w:right w:val="none" w:sz="0" w:space="0" w:color="auto"/>
      </w:divBdr>
      <w:divsChild>
        <w:div w:id="175047471">
          <w:marLeft w:val="0"/>
          <w:marRight w:val="0"/>
          <w:marTop w:val="0"/>
          <w:marBottom w:val="0"/>
          <w:divBdr>
            <w:top w:val="none" w:sz="0" w:space="0" w:color="auto"/>
            <w:left w:val="none" w:sz="0" w:space="0" w:color="auto"/>
            <w:bottom w:val="none" w:sz="0" w:space="0" w:color="auto"/>
            <w:right w:val="none" w:sz="0" w:space="0" w:color="auto"/>
          </w:divBdr>
          <w:divsChild>
            <w:div w:id="355620430">
              <w:marLeft w:val="0"/>
              <w:marRight w:val="0"/>
              <w:marTop w:val="0"/>
              <w:marBottom w:val="0"/>
              <w:divBdr>
                <w:top w:val="none" w:sz="0" w:space="0" w:color="auto"/>
                <w:left w:val="none" w:sz="0" w:space="0" w:color="auto"/>
                <w:bottom w:val="none" w:sz="0" w:space="0" w:color="auto"/>
                <w:right w:val="none" w:sz="0" w:space="0" w:color="auto"/>
              </w:divBdr>
            </w:div>
          </w:divsChild>
        </w:div>
        <w:div w:id="420610237">
          <w:marLeft w:val="0"/>
          <w:marRight w:val="0"/>
          <w:marTop w:val="60"/>
          <w:marBottom w:val="0"/>
          <w:divBdr>
            <w:top w:val="none" w:sz="0" w:space="0" w:color="auto"/>
            <w:left w:val="none" w:sz="0" w:space="0" w:color="auto"/>
            <w:bottom w:val="none" w:sz="0" w:space="0" w:color="auto"/>
            <w:right w:val="none" w:sz="0" w:space="0" w:color="auto"/>
          </w:divBdr>
        </w:div>
      </w:divsChild>
    </w:div>
    <w:div w:id="1564373213">
      <w:bodyDiv w:val="1"/>
      <w:marLeft w:val="0"/>
      <w:marRight w:val="0"/>
      <w:marTop w:val="0"/>
      <w:marBottom w:val="0"/>
      <w:divBdr>
        <w:top w:val="none" w:sz="0" w:space="0" w:color="auto"/>
        <w:left w:val="none" w:sz="0" w:space="0" w:color="auto"/>
        <w:bottom w:val="none" w:sz="0" w:space="0" w:color="auto"/>
        <w:right w:val="none" w:sz="0" w:space="0" w:color="auto"/>
      </w:divBdr>
      <w:divsChild>
        <w:div w:id="347870732">
          <w:marLeft w:val="0"/>
          <w:marRight w:val="0"/>
          <w:marTop w:val="0"/>
          <w:marBottom w:val="0"/>
          <w:divBdr>
            <w:top w:val="none" w:sz="0" w:space="0" w:color="auto"/>
            <w:left w:val="none" w:sz="0" w:space="0" w:color="auto"/>
            <w:bottom w:val="none" w:sz="0" w:space="0" w:color="auto"/>
            <w:right w:val="none" w:sz="0" w:space="0" w:color="auto"/>
          </w:divBdr>
        </w:div>
        <w:div w:id="1552955522">
          <w:marLeft w:val="0"/>
          <w:marRight w:val="0"/>
          <w:marTop w:val="0"/>
          <w:marBottom w:val="0"/>
          <w:divBdr>
            <w:top w:val="none" w:sz="0" w:space="0" w:color="auto"/>
            <w:left w:val="none" w:sz="0" w:space="0" w:color="auto"/>
            <w:bottom w:val="none" w:sz="0" w:space="0" w:color="auto"/>
            <w:right w:val="none" w:sz="0" w:space="0" w:color="auto"/>
          </w:divBdr>
        </w:div>
      </w:divsChild>
    </w:div>
    <w:div w:id="1570142945">
      <w:bodyDiv w:val="1"/>
      <w:marLeft w:val="0"/>
      <w:marRight w:val="0"/>
      <w:marTop w:val="0"/>
      <w:marBottom w:val="0"/>
      <w:divBdr>
        <w:top w:val="none" w:sz="0" w:space="0" w:color="auto"/>
        <w:left w:val="none" w:sz="0" w:space="0" w:color="auto"/>
        <w:bottom w:val="none" w:sz="0" w:space="0" w:color="auto"/>
        <w:right w:val="none" w:sz="0" w:space="0" w:color="auto"/>
      </w:divBdr>
      <w:divsChild>
        <w:div w:id="2111461741">
          <w:marLeft w:val="0"/>
          <w:marRight w:val="0"/>
          <w:marTop w:val="0"/>
          <w:marBottom w:val="0"/>
          <w:divBdr>
            <w:top w:val="none" w:sz="0" w:space="0" w:color="auto"/>
            <w:left w:val="none" w:sz="0" w:space="0" w:color="auto"/>
            <w:bottom w:val="none" w:sz="0" w:space="0" w:color="auto"/>
            <w:right w:val="none" w:sz="0" w:space="0" w:color="auto"/>
          </w:divBdr>
        </w:div>
      </w:divsChild>
    </w:div>
    <w:div w:id="1836267228">
      <w:bodyDiv w:val="1"/>
      <w:marLeft w:val="0"/>
      <w:marRight w:val="0"/>
      <w:marTop w:val="0"/>
      <w:marBottom w:val="0"/>
      <w:divBdr>
        <w:top w:val="none" w:sz="0" w:space="0" w:color="auto"/>
        <w:left w:val="none" w:sz="0" w:space="0" w:color="auto"/>
        <w:bottom w:val="none" w:sz="0" w:space="0" w:color="auto"/>
        <w:right w:val="none" w:sz="0" w:space="0" w:color="auto"/>
      </w:divBdr>
      <w:divsChild>
        <w:div w:id="8221110">
          <w:marLeft w:val="0"/>
          <w:marRight w:val="0"/>
          <w:marTop w:val="0"/>
          <w:marBottom w:val="0"/>
          <w:divBdr>
            <w:top w:val="none" w:sz="0" w:space="0" w:color="auto"/>
            <w:left w:val="none" w:sz="0" w:space="0" w:color="auto"/>
            <w:bottom w:val="none" w:sz="0" w:space="0" w:color="auto"/>
            <w:right w:val="none" w:sz="0" w:space="0" w:color="auto"/>
          </w:divBdr>
        </w:div>
      </w:divsChild>
    </w:div>
    <w:div w:id="1960526840">
      <w:bodyDiv w:val="1"/>
      <w:marLeft w:val="0"/>
      <w:marRight w:val="0"/>
      <w:marTop w:val="0"/>
      <w:marBottom w:val="0"/>
      <w:divBdr>
        <w:top w:val="none" w:sz="0" w:space="0" w:color="auto"/>
        <w:left w:val="none" w:sz="0" w:space="0" w:color="auto"/>
        <w:bottom w:val="none" w:sz="0" w:space="0" w:color="auto"/>
        <w:right w:val="none" w:sz="0" w:space="0" w:color="auto"/>
      </w:divBdr>
      <w:divsChild>
        <w:div w:id="1257983699">
          <w:marLeft w:val="0"/>
          <w:marRight w:val="0"/>
          <w:marTop w:val="0"/>
          <w:marBottom w:val="0"/>
          <w:divBdr>
            <w:top w:val="none" w:sz="0" w:space="0" w:color="auto"/>
            <w:left w:val="none" w:sz="0" w:space="0" w:color="auto"/>
            <w:bottom w:val="none" w:sz="0" w:space="0" w:color="auto"/>
            <w:right w:val="none" w:sz="0" w:space="0" w:color="auto"/>
          </w:divBdr>
          <w:divsChild>
            <w:div w:id="1098522111">
              <w:marLeft w:val="0"/>
              <w:marRight w:val="0"/>
              <w:marTop w:val="0"/>
              <w:marBottom w:val="0"/>
              <w:divBdr>
                <w:top w:val="none" w:sz="0" w:space="0" w:color="auto"/>
                <w:left w:val="none" w:sz="0" w:space="0" w:color="auto"/>
                <w:bottom w:val="none" w:sz="0" w:space="0" w:color="auto"/>
                <w:right w:val="none" w:sz="0" w:space="0" w:color="auto"/>
              </w:divBdr>
              <w:divsChild>
                <w:div w:id="1271548074">
                  <w:marLeft w:val="180"/>
                  <w:marRight w:val="0"/>
                  <w:marTop w:val="0"/>
                  <w:marBottom w:val="0"/>
                  <w:divBdr>
                    <w:top w:val="none" w:sz="0" w:space="0" w:color="auto"/>
                    <w:left w:val="none" w:sz="0" w:space="0" w:color="auto"/>
                    <w:bottom w:val="none" w:sz="0" w:space="0" w:color="auto"/>
                    <w:right w:val="none" w:sz="0" w:space="0" w:color="auto"/>
                  </w:divBdr>
                  <w:divsChild>
                    <w:div w:id="897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8091">
          <w:marLeft w:val="0"/>
          <w:marRight w:val="0"/>
          <w:marTop w:val="0"/>
          <w:marBottom w:val="0"/>
          <w:divBdr>
            <w:top w:val="none" w:sz="0" w:space="0" w:color="auto"/>
            <w:left w:val="none" w:sz="0" w:space="0" w:color="auto"/>
            <w:bottom w:val="none" w:sz="0" w:space="0" w:color="auto"/>
            <w:right w:val="none" w:sz="0" w:space="0" w:color="auto"/>
          </w:divBdr>
          <w:divsChild>
            <w:div w:id="2026398949">
              <w:marLeft w:val="0"/>
              <w:marRight w:val="0"/>
              <w:marTop w:val="0"/>
              <w:marBottom w:val="0"/>
              <w:divBdr>
                <w:top w:val="none" w:sz="0" w:space="0" w:color="auto"/>
                <w:left w:val="none" w:sz="0" w:space="0" w:color="auto"/>
                <w:bottom w:val="none" w:sz="0" w:space="0" w:color="auto"/>
                <w:right w:val="none" w:sz="0" w:space="0" w:color="auto"/>
              </w:divBdr>
              <w:divsChild>
                <w:div w:id="110445589">
                  <w:marLeft w:val="180"/>
                  <w:marRight w:val="0"/>
                  <w:marTop w:val="0"/>
                  <w:marBottom w:val="0"/>
                  <w:divBdr>
                    <w:top w:val="none" w:sz="0" w:space="0" w:color="auto"/>
                    <w:left w:val="none" w:sz="0" w:space="0" w:color="auto"/>
                    <w:bottom w:val="none" w:sz="0" w:space="0" w:color="auto"/>
                    <w:right w:val="none" w:sz="0" w:space="0" w:color="auto"/>
                  </w:divBdr>
                  <w:divsChild>
                    <w:div w:id="3271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5377">
      <w:bodyDiv w:val="1"/>
      <w:marLeft w:val="0"/>
      <w:marRight w:val="0"/>
      <w:marTop w:val="0"/>
      <w:marBottom w:val="0"/>
      <w:divBdr>
        <w:top w:val="none" w:sz="0" w:space="0" w:color="auto"/>
        <w:left w:val="none" w:sz="0" w:space="0" w:color="auto"/>
        <w:bottom w:val="none" w:sz="0" w:space="0" w:color="auto"/>
        <w:right w:val="none" w:sz="0" w:space="0" w:color="auto"/>
      </w:divBdr>
      <w:divsChild>
        <w:div w:id="198705872">
          <w:marLeft w:val="0"/>
          <w:marRight w:val="0"/>
          <w:marTop w:val="0"/>
          <w:marBottom w:val="0"/>
          <w:divBdr>
            <w:top w:val="none" w:sz="0" w:space="0" w:color="auto"/>
            <w:left w:val="none" w:sz="0" w:space="0" w:color="auto"/>
            <w:bottom w:val="none" w:sz="0" w:space="0" w:color="auto"/>
            <w:right w:val="none" w:sz="0" w:space="0" w:color="auto"/>
          </w:divBdr>
        </w:div>
      </w:divsChild>
    </w:div>
    <w:div w:id="2029090631">
      <w:bodyDiv w:val="1"/>
      <w:marLeft w:val="0"/>
      <w:marRight w:val="0"/>
      <w:marTop w:val="0"/>
      <w:marBottom w:val="0"/>
      <w:divBdr>
        <w:top w:val="none" w:sz="0" w:space="0" w:color="auto"/>
        <w:left w:val="none" w:sz="0" w:space="0" w:color="auto"/>
        <w:bottom w:val="none" w:sz="0" w:space="0" w:color="auto"/>
        <w:right w:val="none" w:sz="0" w:space="0" w:color="auto"/>
      </w:divBdr>
      <w:divsChild>
        <w:div w:id="731269782">
          <w:marLeft w:val="0"/>
          <w:marRight w:val="0"/>
          <w:marTop w:val="0"/>
          <w:marBottom w:val="0"/>
          <w:divBdr>
            <w:top w:val="none" w:sz="0" w:space="0" w:color="auto"/>
            <w:left w:val="none" w:sz="0" w:space="0" w:color="auto"/>
            <w:bottom w:val="none" w:sz="0" w:space="0" w:color="auto"/>
            <w:right w:val="none" w:sz="0" w:space="0" w:color="auto"/>
          </w:divBdr>
        </w:div>
      </w:divsChild>
    </w:div>
    <w:div w:id="2041936346">
      <w:bodyDiv w:val="1"/>
      <w:marLeft w:val="0"/>
      <w:marRight w:val="0"/>
      <w:marTop w:val="0"/>
      <w:marBottom w:val="0"/>
      <w:divBdr>
        <w:top w:val="none" w:sz="0" w:space="0" w:color="auto"/>
        <w:left w:val="none" w:sz="0" w:space="0" w:color="auto"/>
        <w:bottom w:val="none" w:sz="0" w:space="0" w:color="auto"/>
        <w:right w:val="none" w:sz="0" w:space="0" w:color="auto"/>
      </w:divBdr>
      <w:divsChild>
        <w:div w:id="2013870957">
          <w:marLeft w:val="0"/>
          <w:marRight w:val="0"/>
          <w:marTop w:val="0"/>
          <w:marBottom w:val="0"/>
          <w:divBdr>
            <w:top w:val="none" w:sz="0" w:space="0" w:color="auto"/>
            <w:left w:val="none" w:sz="0" w:space="0" w:color="auto"/>
            <w:bottom w:val="none" w:sz="0" w:space="0" w:color="auto"/>
            <w:right w:val="none" w:sz="0" w:space="0" w:color="auto"/>
          </w:divBdr>
          <w:divsChild>
            <w:div w:id="403457599">
              <w:marLeft w:val="0"/>
              <w:marRight w:val="0"/>
              <w:marTop w:val="0"/>
              <w:marBottom w:val="0"/>
              <w:divBdr>
                <w:top w:val="none" w:sz="0" w:space="0" w:color="auto"/>
                <w:left w:val="none" w:sz="0" w:space="0" w:color="auto"/>
                <w:bottom w:val="none" w:sz="0" w:space="0" w:color="auto"/>
                <w:right w:val="none" w:sz="0" w:space="0" w:color="auto"/>
              </w:divBdr>
            </w:div>
          </w:divsChild>
        </w:div>
        <w:div w:id="1814443548">
          <w:marLeft w:val="0"/>
          <w:marRight w:val="0"/>
          <w:marTop w:val="60"/>
          <w:marBottom w:val="0"/>
          <w:divBdr>
            <w:top w:val="none" w:sz="0" w:space="0" w:color="auto"/>
            <w:left w:val="none" w:sz="0" w:space="0" w:color="auto"/>
            <w:bottom w:val="none" w:sz="0" w:space="0" w:color="auto"/>
            <w:right w:val="none" w:sz="0" w:space="0" w:color="auto"/>
          </w:divBdr>
          <w:divsChild>
            <w:div w:id="13172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350">
      <w:bodyDiv w:val="1"/>
      <w:marLeft w:val="0"/>
      <w:marRight w:val="0"/>
      <w:marTop w:val="0"/>
      <w:marBottom w:val="0"/>
      <w:divBdr>
        <w:top w:val="none" w:sz="0" w:space="0" w:color="auto"/>
        <w:left w:val="none" w:sz="0" w:space="0" w:color="auto"/>
        <w:bottom w:val="none" w:sz="0" w:space="0" w:color="auto"/>
        <w:right w:val="none" w:sz="0" w:space="0" w:color="auto"/>
      </w:divBdr>
      <w:divsChild>
        <w:div w:id="703284862">
          <w:marLeft w:val="0"/>
          <w:marRight w:val="0"/>
          <w:marTop w:val="0"/>
          <w:marBottom w:val="0"/>
          <w:divBdr>
            <w:top w:val="none" w:sz="0" w:space="0" w:color="auto"/>
            <w:left w:val="none" w:sz="0" w:space="0" w:color="auto"/>
            <w:bottom w:val="none" w:sz="0" w:space="0" w:color="auto"/>
            <w:right w:val="none" w:sz="0" w:space="0" w:color="auto"/>
          </w:divBdr>
        </w:div>
      </w:divsChild>
    </w:div>
    <w:div w:id="2056154271">
      <w:bodyDiv w:val="1"/>
      <w:marLeft w:val="0"/>
      <w:marRight w:val="0"/>
      <w:marTop w:val="0"/>
      <w:marBottom w:val="0"/>
      <w:divBdr>
        <w:top w:val="none" w:sz="0" w:space="0" w:color="auto"/>
        <w:left w:val="none" w:sz="0" w:space="0" w:color="auto"/>
        <w:bottom w:val="none" w:sz="0" w:space="0" w:color="auto"/>
        <w:right w:val="none" w:sz="0" w:space="0" w:color="auto"/>
      </w:divBdr>
      <w:divsChild>
        <w:div w:id="1003120057">
          <w:marLeft w:val="0"/>
          <w:marRight w:val="0"/>
          <w:marTop w:val="0"/>
          <w:marBottom w:val="0"/>
          <w:divBdr>
            <w:top w:val="none" w:sz="0" w:space="0" w:color="auto"/>
            <w:left w:val="none" w:sz="0" w:space="0" w:color="auto"/>
            <w:bottom w:val="none" w:sz="0" w:space="0" w:color="auto"/>
            <w:right w:val="none" w:sz="0" w:space="0" w:color="auto"/>
          </w:divBdr>
          <w:divsChild>
            <w:div w:id="407462627">
              <w:marLeft w:val="0"/>
              <w:marRight w:val="0"/>
              <w:marTop w:val="0"/>
              <w:marBottom w:val="0"/>
              <w:divBdr>
                <w:top w:val="none" w:sz="0" w:space="0" w:color="auto"/>
                <w:left w:val="none" w:sz="0" w:space="0" w:color="auto"/>
                <w:bottom w:val="none" w:sz="0" w:space="0" w:color="auto"/>
                <w:right w:val="none" w:sz="0" w:space="0" w:color="auto"/>
              </w:divBdr>
              <w:divsChild>
                <w:div w:id="1869828366">
                  <w:marLeft w:val="180"/>
                  <w:marRight w:val="0"/>
                  <w:marTop w:val="0"/>
                  <w:marBottom w:val="0"/>
                  <w:divBdr>
                    <w:top w:val="none" w:sz="0" w:space="0" w:color="auto"/>
                    <w:left w:val="none" w:sz="0" w:space="0" w:color="auto"/>
                    <w:bottom w:val="none" w:sz="0" w:space="0" w:color="auto"/>
                    <w:right w:val="none" w:sz="0" w:space="0" w:color="auto"/>
                  </w:divBdr>
                  <w:divsChild>
                    <w:div w:id="2803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0557">
          <w:marLeft w:val="0"/>
          <w:marRight w:val="0"/>
          <w:marTop w:val="0"/>
          <w:marBottom w:val="0"/>
          <w:divBdr>
            <w:top w:val="none" w:sz="0" w:space="0" w:color="auto"/>
            <w:left w:val="none" w:sz="0" w:space="0" w:color="auto"/>
            <w:bottom w:val="none" w:sz="0" w:space="0" w:color="auto"/>
            <w:right w:val="none" w:sz="0" w:space="0" w:color="auto"/>
          </w:divBdr>
          <w:divsChild>
            <w:div w:id="1953047978">
              <w:marLeft w:val="0"/>
              <w:marRight w:val="0"/>
              <w:marTop w:val="0"/>
              <w:marBottom w:val="0"/>
              <w:divBdr>
                <w:top w:val="none" w:sz="0" w:space="0" w:color="auto"/>
                <w:left w:val="none" w:sz="0" w:space="0" w:color="auto"/>
                <w:bottom w:val="none" w:sz="0" w:space="0" w:color="auto"/>
                <w:right w:val="none" w:sz="0" w:space="0" w:color="auto"/>
              </w:divBdr>
              <w:divsChild>
                <w:div w:id="1112481704">
                  <w:marLeft w:val="180"/>
                  <w:marRight w:val="0"/>
                  <w:marTop w:val="0"/>
                  <w:marBottom w:val="0"/>
                  <w:divBdr>
                    <w:top w:val="none" w:sz="0" w:space="0" w:color="auto"/>
                    <w:left w:val="none" w:sz="0" w:space="0" w:color="auto"/>
                    <w:bottom w:val="none" w:sz="0" w:space="0" w:color="auto"/>
                    <w:right w:val="none" w:sz="0" w:space="0" w:color="auto"/>
                  </w:divBdr>
                  <w:divsChild>
                    <w:div w:id="4619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1165</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喜春 白石</dc:creator>
  <cp:keywords/>
  <dc:description/>
  <cp:lastModifiedBy>喜春 白石</cp:lastModifiedBy>
  <cp:revision>3</cp:revision>
  <dcterms:created xsi:type="dcterms:W3CDTF">2023-10-28T05:04:00Z</dcterms:created>
  <dcterms:modified xsi:type="dcterms:W3CDTF">2023-10-28T11:19:00Z</dcterms:modified>
</cp:coreProperties>
</file>